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959B9" w14:textId="77777777" w:rsidR="00355B57" w:rsidRPr="00884B11" w:rsidRDefault="004306BD" w:rsidP="00CF6046">
      <w:pPr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4B11">
        <w:rPr>
          <w:rFonts w:ascii="Times New Roman" w:hAnsi="Times New Roman" w:cs="Times New Roman"/>
          <w:b/>
          <w:bCs/>
          <w:sz w:val="36"/>
          <w:szCs w:val="36"/>
        </w:rPr>
        <w:t xml:space="preserve">Aspergillose </w:t>
      </w:r>
      <w:proofErr w:type="spellStart"/>
      <w:r w:rsidRPr="00884B11">
        <w:rPr>
          <w:rFonts w:ascii="Times New Roman" w:hAnsi="Times New Roman" w:cs="Times New Roman"/>
          <w:b/>
          <w:bCs/>
          <w:sz w:val="36"/>
          <w:szCs w:val="36"/>
        </w:rPr>
        <w:t>naso</w:t>
      </w:r>
      <w:proofErr w:type="spellEnd"/>
      <w:r w:rsidRPr="00884B11">
        <w:rPr>
          <w:rFonts w:ascii="Times New Roman" w:hAnsi="Times New Roman" w:cs="Times New Roman"/>
          <w:b/>
          <w:bCs/>
          <w:sz w:val="36"/>
          <w:szCs w:val="36"/>
        </w:rPr>
        <w:t>-sinusienne fulminante chez l’enfant : à propos d’une observation</w:t>
      </w:r>
    </w:p>
    <w:p w14:paraId="6823EE90" w14:textId="37CAC620" w:rsidR="0030572E" w:rsidRDefault="00862C04" w:rsidP="00340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0B3BBB">
        <w:rPr>
          <w:rFonts w:ascii="Times New Roman" w:hAnsi="Times New Roman" w:cs="Times New Roman"/>
          <w:i/>
          <w:sz w:val="28"/>
          <w:szCs w:val="24"/>
        </w:rPr>
        <w:t>Rejeb</w:t>
      </w:r>
      <w:proofErr w:type="spellEnd"/>
      <w:r w:rsidR="00D21B2A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B3BBB">
        <w:rPr>
          <w:rFonts w:ascii="Times New Roman" w:hAnsi="Times New Roman" w:cs="Times New Roman"/>
          <w:i/>
          <w:sz w:val="28"/>
          <w:szCs w:val="24"/>
        </w:rPr>
        <w:t>Marwa</w:t>
      </w:r>
      <w:proofErr w:type="spellEnd"/>
      <w:r w:rsidRPr="000B3BBB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="0030572E" w:rsidRPr="000B3BBB">
        <w:rPr>
          <w:rFonts w:ascii="Times New Roman" w:hAnsi="Times New Roman" w:cs="Times New Roman"/>
          <w:i/>
          <w:sz w:val="28"/>
          <w:szCs w:val="24"/>
        </w:rPr>
        <w:t>Ajmi</w:t>
      </w:r>
      <w:proofErr w:type="spellEnd"/>
      <w:r w:rsidR="0030572E" w:rsidRPr="000B3BBB">
        <w:rPr>
          <w:rFonts w:ascii="Times New Roman" w:hAnsi="Times New Roman" w:cs="Times New Roman"/>
          <w:i/>
          <w:sz w:val="28"/>
          <w:szCs w:val="24"/>
        </w:rPr>
        <w:t xml:space="preserve"> Houda, </w:t>
      </w:r>
      <w:proofErr w:type="spellStart"/>
      <w:r w:rsidRPr="000B3BBB">
        <w:rPr>
          <w:rFonts w:ascii="Times New Roman" w:hAnsi="Times New Roman" w:cs="Times New Roman"/>
          <w:i/>
          <w:sz w:val="28"/>
          <w:szCs w:val="24"/>
        </w:rPr>
        <w:t>Majdoub</w:t>
      </w:r>
      <w:proofErr w:type="spellEnd"/>
      <w:r w:rsidRPr="000B3BBB">
        <w:rPr>
          <w:rFonts w:ascii="Times New Roman" w:hAnsi="Times New Roman" w:cs="Times New Roman"/>
          <w:i/>
          <w:sz w:val="28"/>
          <w:szCs w:val="24"/>
        </w:rPr>
        <w:t xml:space="preserve"> Fadoua, </w:t>
      </w:r>
      <w:proofErr w:type="spellStart"/>
      <w:r w:rsidRPr="000B3BBB">
        <w:rPr>
          <w:rFonts w:ascii="Times New Roman" w:hAnsi="Times New Roman" w:cs="Times New Roman"/>
          <w:i/>
          <w:sz w:val="28"/>
          <w:szCs w:val="24"/>
        </w:rPr>
        <w:t>Nouir</w:t>
      </w:r>
      <w:proofErr w:type="spellEnd"/>
      <w:r w:rsidR="00D21B2A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B3BBB">
        <w:rPr>
          <w:rFonts w:ascii="Times New Roman" w:hAnsi="Times New Roman" w:cs="Times New Roman"/>
          <w:i/>
          <w:sz w:val="28"/>
          <w:szCs w:val="24"/>
        </w:rPr>
        <w:t>Salsabil</w:t>
      </w:r>
      <w:proofErr w:type="spellEnd"/>
      <w:r w:rsidRPr="000B3BBB">
        <w:rPr>
          <w:rFonts w:ascii="Times New Roman" w:hAnsi="Times New Roman" w:cs="Times New Roman"/>
          <w:i/>
          <w:sz w:val="28"/>
          <w:szCs w:val="24"/>
        </w:rPr>
        <w:t xml:space="preserve">, Mabrouk </w:t>
      </w:r>
      <w:proofErr w:type="spellStart"/>
      <w:r w:rsidRPr="000B3BBB">
        <w:rPr>
          <w:rFonts w:ascii="Times New Roman" w:hAnsi="Times New Roman" w:cs="Times New Roman"/>
          <w:i/>
          <w:sz w:val="28"/>
          <w:szCs w:val="24"/>
        </w:rPr>
        <w:t>Sameh</w:t>
      </w:r>
      <w:proofErr w:type="spellEnd"/>
      <w:r w:rsidRPr="000B3BBB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="0030572E" w:rsidRPr="000B3BBB">
        <w:rPr>
          <w:rFonts w:ascii="Times New Roman" w:hAnsi="Times New Roman" w:cs="Times New Roman"/>
          <w:i/>
          <w:sz w:val="28"/>
          <w:szCs w:val="24"/>
        </w:rPr>
        <w:t>Zouari</w:t>
      </w:r>
      <w:proofErr w:type="spellEnd"/>
      <w:r w:rsidR="0030572E" w:rsidRPr="000B3BBB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proofErr w:type="gramStart"/>
      <w:r w:rsidR="0030572E" w:rsidRPr="000B3BBB">
        <w:rPr>
          <w:rFonts w:ascii="Times New Roman" w:hAnsi="Times New Roman" w:cs="Times New Roman"/>
          <w:i/>
          <w:sz w:val="28"/>
          <w:szCs w:val="24"/>
        </w:rPr>
        <w:t>Noura,Chemli</w:t>
      </w:r>
      <w:proofErr w:type="spellEnd"/>
      <w:proofErr w:type="gramEnd"/>
      <w:r w:rsidR="00D21B2A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0572E" w:rsidRPr="000B3BBB">
        <w:rPr>
          <w:rFonts w:ascii="Times New Roman" w:hAnsi="Times New Roman" w:cs="Times New Roman"/>
          <w:i/>
          <w:sz w:val="28"/>
          <w:szCs w:val="24"/>
        </w:rPr>
        <w:t>Jalel</w:t>
      </w:r>
      <w:proofErr w:type="spellEnd"/>
      <w:r w:rsidR="0030572E" w:rsidRPr="000B3BBB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="00C72ACE" w:rsidRPr="000B3BBB">
        <w:rPr>
          <w:rFonts w:ascii="Times New Roman" w:hAnsi="Times New Roman" w:cs="Times New Roman"/>
          <w:i/>
          <w:sz w:val="28"/>
          <w:szCs w:val="24"/>
        </w:rPr>
        <w:t>Yacoub</w:t>
      </w:r>
      <w:proofErr w:type="spellEnd"/>
      <w:r w:rsidR="00C72ACE" w:rsidRPr="000B3BBB">
        <w:rPr>
          <w:rFonts w:ascii="Times New Roman" w:hAnsi="Times New Roman" w:cs="Times New Roman"/>
          <w:i/>
          <w:sz w:val="28"/>
          <w:szCs w:val="24"/>
        </w:rPr>
        <w:t xml:space="preserve"> Alia*</w:t>
      </w:r>
      <w:r w:rsidR="0030572E" w:rsidRPr="000B3BBB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="00C72ACE" w:rsidRPr="000B3BBB">
        <w:rPr>
          <w:rFonts w:ascii="Times New Roman" w:hAnsi="Times New Roman" w:cs="Times New Roman"/>
          <w:i/>
          <w:sz w:val="28"/>
          <w:szCs w:val="24"/>
        </w:rPr>
        <w:t>Abdessayed</w:t>
      </w:r>
      <w:proofErr w:type="spellEnd"/>
      <w:r w:rsidR="00D21B2A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C72ACE" w:rsidRPr="000B3BBB">
        <w:rPr>
          <w:rFonts w:ascii="Times New Roman" w:hAnsi="Times New Roman" w:cs="Times New Roman"/>
          <w:i/>
          <w:sz w:val="28"/>
          <w:szCs w:val="24"/>
        </w:rPr>
        <w:t>Nihed</w:t>
      </w:r>
      <w:proofErr w:type="spellEnd"/>
      <w:r w:rsidR="00C72ACE" w:rsidRPr="000B3BBB">
        <w:rPr>
          <w:rFonts w:ascii="Times New Roman" w:hAnsi="Times New Roman" w:cs="Times New Roman"/>
          <w:i/>
          <w:sz w:val="28"/>
          <w:szCs w:val="24"/>
        </w:rPr>
        <w:t>**</w:t>
      </w:r>
      <w:r w:rsidR="0030572E" w:rsidRPr="000B3BBB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="0030572E" w:rsidRPr="000B3BBB">
        <w:rPr>
          <w:rFonts w:ascii="Times New Roman" w:hAnsi="Times New Roman" w:cs="Times New Roman"/>
          <w:i/>
          <w:sz w:val="28"/>
          <w:szCs w:val="24"/>
        </w:rPr>
        <w:t>Abroug</w:t>
      </w:r>
      <w:proofErr w:type="spellEnd"/>
      <w:r w:rsidR="00D21B2A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0572E" w:rsidRPr="000B3BBB">
        <w:rPr>
          <w:rFonts w:ascii="Times New Roman" w:hAnsi="Times New Roman" w:cs="Times New Roman"/>
          <w:i/>
          <w:sz w:val="28"/>
          <w:szCs w:val="24"/>
        </w:rPr>
        <w:t>Saoussen</w:t>
      </w:r>
      <w:proofErr w:type="spellEnd"/>
    </w:p>
    <w:p w14:paraId="4583FAC8" w14:textId="77777777" w:rsidR="00D53A98" w:rsidRPr="000B3BBB" w:rsidRDefault="00D53A98" w:rsidP="00340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14:paraId="733896C8" w14:textId="77777777" w:rsidR="0030572E" w:rsidRPr="00862C04" w:rsidRDefault="0030572E" w:rsidP="003400A8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862C04">
        <w:rPr>
          <w:rFonts w:ascii="Times New Roman" w:hAnsi="Times New Roman" w:cs="Times New Roman"/>
          <w:sz w:val="28"/>
          <w:szCs w:val="24"/>
        </w:rPr>
        <w:t xml:space="preserve">Service de Pédiatrie, CHU </w:t>
      </w:r>
      <w:proofErr w:type="spellStart"/>
      <w:r w:rsidRPr="00862C04">
        <w:rPr>
          <w:rFonts w:ascii="Times New Roman" w:hAnsi="Times New Roman" w:cs="Times New Roman"/>
          <w:sz w:val="28"/>
          <w:szCs w:val="24"/>
        </w:rPr>
        <w:t>Sahloul</w:t>
      </w:r>
      <w:proofErr w:type="spellEnd"/>
      <w:r w:rsidRPr="00862C04">
        <w:rPr>
          <w:rFonts w:ascii="Times New Roman" w:hAnsi="Times New Roman" w:cs="Times New Roman"/>
          <w:sz w:val="28"/>
          <w:szCs w:val="24"/>
        </w:rPr>
        <w:t>, Sousse</w:t>
      </w:r>
    </w:p>
    <w:p w14:paraId="5CFD6579" w14:textId="791F9D34" w:rsidR="00E67B34" w:rsidRPr="00862C04" w:rsidRDefault="00C72ACE" w:rsidP="003400A8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*</w:t>
      </w:r>
      <w:r w:rsidR="00E67B34" w:rsidRPr="00862C04">
        <w:rPr>
          <w:rFonts w:ascii="Times New Roman" w:hAnsi="Times New Roman" w:cs="Times New Roman"/>
          <w:sz w:val="28"/>
          <w:szCs w:val="24"/>
        </w:rPr>
        <w:t xml:space="preserve">Service de parasitologie, CHU </w:t>
      </w:r>
      <w:proofErr w:type="spellStart"/>
      <w:r w:rsidR="00E67B34" w:rsidRPr="00862C04">
        <w:rPr>
          <w:rFonts w:ascii="Times New Roman" w:hAnsi="Times New Roman" w:cs="Times New Roman"/>
          <w:sz w:val="28"/>
          <w:szCs w:val="24"/>
        </w:rPr>
        <w:t>Farhat</w:t>
      </w:r>
      <w:proofErr w:type="spellEnd"/>
      <w:r w:rsidR="00D21B2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67B34" w:rsidRPr="00862C04">
        <w:rPr>
          <w:rFonts w:ascii="Times New Roman" w:hAnsi="Times New Roman" w:cs="Times New Roman"/>
          <w:sz w:val="28"/>
          <w:szCs w:val="24"/>
        </w:rPr>
        <w:t>Hached</w:t>
      </w:r>
      <w:proofErr w:type="spellEnd"/>
    </w:p>
    <w:p w14:paraId="002AC5AD" w14:textId="4CDEBD17" w:rsidR="00E67B34" w:rsidRPr="00862C04" w:rsidRDefault="00C72ACE" w:rsidP="003400A8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**</w:t>
      </w:r>
      <w:r w:rsidR="00E67B34" w:rsidRPr="00862C04">
        <w:rPr>
          <w:rFonts w:ascii="Times New Roman" w:hAnsi="Times New Roman" w:cs="Times New Roman"/>
          <w:sz w:val="28"/>
          <w:szCs w:val="24"/>
        </w:rPr>
        <w:t xml:space="preserve">Service d’anatomopathologie, CHU </w:t>
      </w:r>
      <w:proofErr w:type="spellStart"/>
      <w:r w:rsidR="00E67B34" w:rsidRPr="00862C04">
        <w:rPr>
          <w:rFonts w:ascii="Times New Roman" w:hAnsi="Times New Roman" w:cs="Times New Roman"/>
          <w:sz w:val="28"/>
          <w:szCs w:val="24"/>
        </w:rPr>
        <w:t>Farhat</w:t>
      </w:r>
      <w:proofErr w:type="spellEnd"/>
      <w:r w:rsidR="00D21B2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67B34" w:rsidRPr="00862C04">
        <w:rPr>
          <w:rFonts w:ascii="Times New Roman" w:hAnsi="Times New Roman" w:cs="Times New Roman"/>
          <w:sz w:val="28"/>
          <w:szCs w:val="24"/>
        </w:rPr>
        <w:t>Hached</w:t>
      </w:r>
      <w:proofErr w:type="spellEnd"/>
    </w:p>
    <w:p w14:paraId="03EE34D9" w14:textId="77777777" w:rsidR="00CF6046" w:rsidRPr="00884B11" w:rsidRDefault="00CF6046" w:rsidP="003400A8">
      <w:pPr>
        <w:contextualSpacing/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646E28BF" w14:textId="77777777" w:rsidR="00061F40" w:rsidRDefault="00061F40" w:rsidP="00EE12C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1E0D46" w14:textId="77777777" w:rsidR="00EE12CC" w:rsidRPr="00884B11" w:rsidRDefault="00EE12CC" w:rsidP="00EE12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B11">
        <w:rPr>
          <w:rFonts w:ascii="Times New Roman" w:hAnsi="Times New Roman" w:cs="Times New Roman"/>
          <w:b/>
          <w:sz w:val="28"/>
          <w:szCs w:val="28"/>
        </w:rPr>
        <w:t>Introduction :</w:t>
      </w:r>
    </w:p>
    <w:p w14:paraId="28F020FB" w14:textId="1808F619" w:rsidR="00EE12CC" w:rsidRPr="00884B11" w:rsidRDefault="00EE12CC" w:rsidP="00EE12CC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B11">
        <w:rPr>
          <w:rFonts w:ascii="Times New Roman" w:hAnsi="Times New Roman" w:cs="Times New Roman"/>
          <w:bCs/>
          <w:sz w:val="28"/>
          <w:szCs w:val="28"/>
        </w:rPr>
        <w:t xml:space="preserve">L’aspergillose </w:t>
      </w:r>
      <w:proofErr w:type="spellStart"/>
      <w:r w:rsidRPr="00884B11">
        <w:rPr>
          <w:rFonts w:ascii="Times New Roman" w:hAnsi="Times New Roman" w:cs="Times New Roman"/>
          <w:bCs/>
          <w:sz w:val="28"/>
          <w:szCs w:val="28"/>
        </w:rPr>
        <w:t>naso</w:t>
      </w:r>
      <w:proofErr w:type="spellEnd"/>
      <w:r w:rsidRPr="00884B11">
        <w:rPr>
          <w:rFonts w:ascii="Times New Roman" w:hAnsi="Times New Roman" w:cs="Times New Roman"/>
          <w:bCs/>
          <w:sz w:val="28"/>
          <w:szCs w:val="28"/>
        </w:rPr>
        <w:t xml:space="preserve">-sinusienne est une affection </w:t>
      </w:r>
      <w:r w:rsidR="00B10AA6" w:rsidRPr="00884B11">
        <w:rPr>
          <w:rFonts w:ascii="Times New Roman" w:hAnsi="Times New Roman" w:cs="Times New Roman"/>
          <w:bCs/>
          <w:sz w:val="28"/>
          <w:szCs w:val="28"/>
        </w:rPr>
        <w:t xml:space="preserve">souvent </w:t>
      </w:r>
      <w:r w:rsidRPr="00884B11">
        <w:rPr>
          <w:rFonts w:ascii="Times New Roman" w:hAnsi="Times New Roman" w:cs="Times New Roman"/>
          <w:bCs/>
          <w:sz w:val="28"/>
          <w:szCs w:val="28"/>
        </w:rPr>
        <w:t xml:space="preserve">bénigne due à un germe saprophyte </w:t>
      </w:r>
      <w:r w:rsidR="00B10AA6" w:rsidRPr="00884B11">
        <w:rPr>
          <w:rFonts w:ascii="Times New Roman" w:hAnsi="Times New Roman" w:cs="Times New Roman"/>
          <w:sz w:val="28"/>
          <w:szCs w:val="28"/>
        </w:rPr>
        <w:t xml:space="preserve">(Aspergillus </w:t>
      </w:r>
      <w:proofErr w:type="spellStart"/>
      <w:r w:rsidR="00B10AA6" w:rsidRPr="00884B11">
        <w:rPr>
          <w:rFonts w:ascii="Times New Roman" w:hAnsi="Times New Roman" w:cs="Times New Roman"/>
          <w:sz w:val="28"/>
          <w:szCs w:val="28"/>
        </w:rPr>
        <w:t>flavus</w:t>
      </w:r>
      <w:proofErr w:type="spellEnd"/>
      <w:r w:rsidR="00B10AA6" w:rsidRPr="00884B11">
        <w:rPr>
          <w:rFonts w:ascii="Times New Roman" w:hAnsi="Times New Roman" w:cs="Times New Roman"/>
          <w:sz w:val="28"/>
          <w:szCs w:val="28"/>
        </w:rPr>
        <w:t>)</w:t>
      </w:r>
      <w:r w:rsidRPr="00884B11">
        <w:rPr>
          <w:rFonts w:ascii="Times New Roman" w:hAnsi="Times New Roman" w:cs="Times New Roman"/>
          <w:bCs/>
          <w:sz w:val="28"/>
          <w:szCs w:val="28"/>
        </w:rPr>
        <w:t>. Les formes invasives comprennent la forme invasive fulminante qui survient</w:t>
      </w:r>
      <w:r w:rsidR="00D21B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4B11">
        <w:rPr>
          <w:rFonts w:ascii="Times New Roman" w:hAnsi="Times New Roman" w:cs="Times New Roman"/>
          <w:bCs/>
          <w:sz w:val="28"/>
          <w:szCs w:val="28"/>
        </w:rPr>
        <w:t xml:space="preserve">chez </w:t>
      </w:r>
      <w:proofErr w:type="spellStart"/>
      <w:r w:rsidRPr="00884B11">
        <w:rPr>
          <w:rFonts w:ascii="Times New Roman" w:hAnsi="Times New Roman" w:cs="Times New Roman"/>
          <w:bCs/>
          <w:sz w:val="28"/>
          <w:szCs w:val="28"/>
        </w:rPr>
        <w:t>lesujet</w:t>
      </w:r>
      <w:proofErr w:type="spellEnd"/>
      <w:r w:rsidRPr="00884B11">
        <w:rPr>
          <w:rFonts w:ascii="Times New Roman" w:hAnsi="Times New Roman" w:cs="Times New Roman"/>
          <w:bCs/>
          <w:sz w:val="28"/>
          <w:szCs w:val="28"/>
        </w:rPr>
        <w:t xml:space="preserve"> immunodéprimé et la forme invasive indolente ou pseudo-tumorale chez le sujet immunocompé</w:t>
      </w:r>
      <w:r w:rsidR="00207D1E">
        <w:rPr>
          <w:rFonts w:ascii="Times New Roman" w:hAnsi="Times New Roman" w:cs="Times New Roman"/>
          <w:bCs/>
          <w:sz w:val="28"/>
          <w:szCs w:val="28"/>
        </w:rPr>
        <w:t>tent</w:t>
      </w:r>
      <w:r w:rsidRPr="00884B1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2DFC0D" w14:textId="77777777" w:rsidR="00EE12CC" w:rsidRPr="00884B11" w:rsidRDefault="00EE12CC" w:rsidP="00EE12CC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B11">
        <w:rPr>
          <w:rFonts w:ascii="Times New Roman" w:hAnsi="Times New Roman" w:cs="Times New Roman"/>
          <w:bCs/>
          <w:sz w:val="28"/>
          <w:szCs w:val="28"/>
        </w:rPr>
        <w:t xml:space="preserve">Nous </w:t>
      </w:r>
      <w:r w:rsidR="00133712" w:rsidRPr="00884B11">
        <w:rPr>
          <w:rFonts w:ascii="Times New Roman" w:hAnsi="Times New Roman" w:cs="Times New Roman"/>
          <w:bCs/>
          <w:sz w:val="28"/>
          <w:szCs w:val="28"/>
        </w:rPr>
        <w:t>rapportons une observation</w:t>
      </w:r>
      <w:r w:rsidRPr="00884B11">
        <w:rPr>
          <w:rFonts w:ascii="Times New Roman" w:hAnsi="Times New Roman" w:cs="Times New Roman"/>
          <w:bCs/>
          <w:sz w:val="28"/>
          <w:szCs w:val="28"/>
        </w:rPr>
        <w:t xml:space="preserve"> d’une aspergillose fulminante survenant chez un patient immunodéprimé</w:t>
      </w:r>
    </w:p>
    <w:p w14:paraId="422B4169" w14:textId="77777777" w:rsidR="00207D1E" w:rsidRDefault="00207D1E" w:rsidP="005A589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925F3" w14:textId="77777777" w:rsidR="00207D1E" w:rsidRDefault="009E021D" w:rsidP="005A58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B11">
        <w:rPr>
          <w:rFonts w:ascii="Times New Roman" w:hAnsi="Times New Roman" w:cs="Times New Roman"/>
          <w:b/>
          <w:bCs/>
          <w:sz w:val="28"/>
          <w:szCs w:val="28"/>
        </w:rPr>
        <w:t>Observation</w:t>
      </w:r>
      <w:r w:rsidR="00301D2E" w:rsidRPr="00884B11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12B195B9" w14:textId="4BDE9BFB" w:rsidR="004F1D04" w:rsidRPr="00884B11" w:rsidRDefault="004F1D04" w:rsidP="004F1D04">
      <w:pPr>
        <w:jc w:val="both"/>
        <w:rPr>
          <w:rFonts w:ascii="Times New Roman" w:hAnsi="Times New Roman" w:cs="Times New Roman"/>
          <w:sz w:val="28"/>
          <w:szCs w:val="28"/>
        </w:rPr>
      </w:pPr>
      <w:r w:rsidRPr="004F1D04">
        <w:rPr>
          <w:rFonts w:ascii="Times New Roman" w:hAnsi="Times New Roman" w:cs="Times New Roman"/>
          <w:sz w:val="28"/>
          <w:szCs w:val="28"/>
        </w:rPr>
        <w:t xml:space="preserve">Il s’agit d’un garçon âgé de 11 ans, connu porteur d’une anémie constitutionnelle de </w:t>
      </w:r>
      <w:proofErr w:type="spellStart"/>
      <w:r w:rsidRPr="004F1D04">
        <w:rPr>
          <w:rFonts w:ascii="Times New Roman" w:hAnsi="Times New Roman" w:cs="Times New Roman"/>
          <w:sz w:val="28"/>
          <w:szCs w:val="28"/>
        </w:rPr>
        <w:t>Fanconi</w:t>
      </w:r>
      <w:proofErr w:type="spellEnd"/>
      <w:r w:rsidRPr="004F1D04">
        <w:rPr>
          <w:rFonts w:ascii="Times New Roman" w:hAnsi="Times New Roman" w:cs="Times New Roman"/>
          <w:sz w:val="28"/>
          <w:szCs w:val="28"/>
        </w:rPr>
        <w:t>, admis pour fièvre prolongée. L’examen clinique initial a trouvé un enfant ayant un état général altéré, un état hémodynamique correct et une auscultation cardio-pulmonaire normale. Le bilan infectieux effectué à l'admission, n’a pas isolé de foyer infectieux évident. L'enfant a été mis sous antibiothérapie (</w:t>
      </w:r>
      <w:proofErr w:type="spellStart"/>
      <w:r w:rsidRPr="004F1D04">
        <w:rPr>
          <w:rFonts w:ascii="Times New Roman" w:hAnsi="Times New Roman" w:cs="Times New Roman"/>
          <w:sz w:val="28"/>
          <w:szCs w:val="28"/>
        </w:rPr>
        <w:t>Tienam</w:t>
      </w:r>
      <w:proofErr w:type="spellEnd"/>
      <w:r w:rsidRPr="004F1D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D04">
        <w:rPr>
          <w:rFonts w:ascii="Times New Roman" w:hAnsi="Times New Roman" w:cs="Times New Roman"/>
          <w:sz w:val="28"/>
          <w:szCs w:val="28"/>
        </w:rPr>
        <w:t>Amiklin</w:t>
      </w:r>
      <w:proofErr w:type="spellEnd"/>
      <w:r w:rsidRPr="004F1D04">
        <w:rPr>
          <w:rFonts w:ascii="Times New Roman" w:hAnsi="Times New Roman" w:cs="Times New Roman"/>
          <w:sz w:val="28"/>
          <w:szCs w:val="28"/>
        </w:rPr>
        <w:t xml:space="preserve">). Cependant, l’évolution a été marquée par la persistance de la fièvre, l’apparition d’une tuméfaction périorbitaire avec </w:t>
      </w:r>
      <w:r w:rsidR="00D21B2A" w:rsidRPr="004F1D04">
        <w:rPr>
          <w:rFonts w:ascii="Times New Roman" w:hAnsi="Times New Roman" w:cs="Times New Roman"/>
          <w:sz w:val="28"/>
          <w:szCs w:val="28"/>
        </w:rPr>
        <w:t>œdème</w:t>
      </w:r>
      <w:r w:rsidRPr="004F1D04">
        <w:rPr>
          <w:rFonts w:ascii="Times New Roman" w:hAnsi="Times New Roman" w:cs="Times New Roman"/>
          <w:sz w:val="28"/>
          <w:szCs w:val="28"/>
        </w:rPr>
        <w:t xml:space="preserve"> facial et l’aggravation de la neutropénie. Une TDM faciale a objectivé une </w:t>
      </w:r>
      <w:proofErr w:type="spellStart"/>
      <w:r w:rsidRPr="004F1D04">
        <w:rPr>
          <w:rFonts w:ascii="Times New Roman" w:hAnsi="Times New Roman" w:cs="Times New Roman"/>
          <w:sz w:val="28"/>
          <w:szCs w:val="28"/>
        </w:rPr>
        <w:t>pansinusite</w:t>
      </w:r>
      <w:proofErr w:type="spellEnd"/>
      <w:r w:rsidRPr="004F1D04">
        <w:rPr>
          <w:rFonts w:ascii="Times New Roman" w:hAnsi="Times New Roman" w:cs="Times New Roman"/>
          <w:sz w:val="28"/>
          <w:szCs w:val="28"/>
        </w:rPr>
        <w:t xml:space="preserve"> du </w:t>
      </w:r>
      <w:r w:rsidR="00D21B2A" w:rsidRPr="004F1D04">
        <w:rPr>
          <w:rFonts w:ascii="Times New Roman" w:hAnsi="Times New Roman" w:cs="Times New Roman"/>
          <w:sz w:val="28"/>
          <w:szCs w:val="28"/>
        </w:rPr>
        <w:t>côté</w:t>
      </w:r>
      <w:r w:rsidRPr="004F1D04">
        <w:rPr>
          <w:rFonts w:ascii="Times New Roman" w:hAnsi="Times New Roman" w:cs="Times New Roman"/>
          <w:sz w:val="28"/>
          <w:szCs w:val="28"/>
        </w:rPr>
        <w:t xml:space="preserve"> gauche sans signes d’ostéite ni collection sous-</w:t>
      </w:r>
      <w:proofErr w:type="spellStart"/>
      <w:r w:rsidRPr="004F1D04">
        <w:rPr>
          <w:rFonts w:ascii="Times New Roman" w:hAnsi="Times New Roman" w:cs="Times New Roman"/>
          <w:sz w:val="28"/>
          <w:szCs w:val="28"/>
        </w:rPr>
        <w:t>périostée</w:t>
      </w:r>
      <w:proofErr w:type="spellEnd"/>
      <w:r w:rsidRPr="004F1D04">
        <w:rPr>
          <w:rFonts w:ascii="Times New Roman" w:hAnsi="Times New Roman" w:cs="Times New Roman"/>
          <w:sz w:val="28"/>
          <w:szCs w:val="28"/>
        </w:rPr>
        <w:t xml:space="preserve"> et la TDM thoracique a objectivé un foyer de condensation rétractile lobaire supérieur droit évoquant une pneumopathie infectieuse. L’endoscopie nasale a objectivé un comblement des fosses nasales par un processus tumoral bourgeonnant friable saignant peu au contact et la biopsie a identifié la présence de filaments mycéliens non cloisonnés compatible avec une aspergillose. La recherche d’antigène soluble d’aspergillus </w:t>
      </w:r>
      <w:proofErr w:type="spellStart"/>
      <w:r w:rsidRPr="004F1D04">
        <w:rPr>
          <w:rFonts w:ascii="Times New Roman" w:hAnsi="Times New Roman" w:cs="Times New Roman"/>
          <w:sz w:val="28"/>
          <w:szCs w:val="28"/>
        </w:rPr>
        <w:t>fumigatus</w:t>
      </w:r>
      <w:proofErr w:type="spellEnd"/>
      <w:r w:rsidR="00D21B2A">
        <w:rPr>
          <w:rFonts w:ascii="Times New Roman" w:hAnsi="Times New Roman" w:cs="Times New Roman"/>
          <w:sz w:val="28"/>
          <w:szCs w:val="28"/>
        </w:rPr>
        <w:t xml:space="preserve"> </w:t>
      </w:r>
      <w:r w:rsidRPr="004F1D04">
        <w:rPr>
          <w:rFonts w:ascii="Times New Roman" w:hAnsi="Times New Roman" w:cs="Times New Roman"/>
          <w:sz w:val="28"/>
          <w:szCs w:val="28"/>
        </w:rPr>
        <w:lastRenderedPageBreak/>
        <w:t xml:space="preserve">est revenue positive. L’enfant a été alors mis sous </w:t>
      </w:r>
      <w:proofErr w:type="spellStart"/>
      <w:r w:rsidRPr="004F1D04">
        <w:rPr>
          <w:rFonts w:ascii="Times New Roman" w:hAnsi="Times New Roman" w:cs="Times New Roman"/>
          <w:sz w:val="28"/>
          <w:szCs w:val="28"/>
        </w:rPr>
        <w:t>Amphotéricine</w:t>
      </w:r>
      <w:proofErr w:type="spellEnd"/>
      <w:r w:rsidRPr="004F1D04">
        <w:rPr>
          <w:rFonts w:ascii="Times New Roman" w:hAnsi="Times New Roman" w:cs="Times New Roman"/>
          <w:sz w:val="28"/>
          <w:szCs w:val="28"/>
        </w:rPr>
        <w:t xml:space="preserve"> B. cependant l’évolution était rapidement fatale.</w:t>
      </w:r>
    </w:p>
    <w:p w14:paraId="41C9A7C2" w14:textId="77777777" w:rsidR="00301D2E" w:rsidRPr="00884B11" w:rsidRDefault="00301D2E" w:rsidP="005A58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B11">
        <w:rPr>
          <w:rFonts w:ascii="Times New Roman" w:hAnsi="Times New Roman" w:cs="Times New Roman"/>
          <w:b/>
          <w:bCs/>
          <w:sz w:val="28"/>
          <w:szCs w:val="28"/>
        </w:rPr>
        <w:t>Conclusion :</w:t>
      </w:r>
      <w:r w:rsidR="000C14D0" w:rsidRPr="00884B11">
        <w:rPr>
          <w:rFonts w:ascii="Times New Roman" w:hAnsi="Times New Roman" w:cs="Times New Roman"/>
          <w:sz w:val="28"/>
          <w:szCs w:val="28"/>
        </w:rPr>
        <w:t>Malgré un traitement invasif</w:t>
      </w:r>
      <w:r w:rsidR="0074145C" w:rsidRPr="00884B11">
        <w:rPr>
          <w:rFonts w:ascii="Times New Roman" w:hAnsi="Times New Roman" w:cs="Times New Roman"/>
          <w:sz w:val="28"/>
          <w:szCs w:val="28"/>
        </w:rPr>
        <w:t xml:space="preserve"> et ag</w:t>
      </w:r>
      <w:r w:rsidR="008662F4" w:rsidRPr="00884B11">
        <w:rPr>
          <w:rFonts w:ascii="Times New Roman" w:hAnsi="Times New Roman" w:cs="Times New Roman"/>
          <w:sz w:val="28"/>
          <w:szCs w:val="28"/>
        </w:rPr>
        <w:t>ressif</w:t>
      </w:r>
      <w:r w:rsidR="000C14D0" w:rsidRPr="00884B11">
        <w:rPr>
          <w:rFonts w:ascii="Times New Roman" w:hAnsi="Times New Roman" w:cs="Times New Roman"/>
          <w:sz w:val="28"/>
          <w:szCs w:val="28"/>
        </w:rPr>
        <w:t xml:space="preserve">, la mortalité </w:t>
      </w:r>
      <w:r w:rsidR="008662F4" w:rsidRPr="00884B11">
        <w:rPr>
          <w:rFonts w:ascii="Times New Roman" w:hAnsi="Times New Roman" w:cs="Times New Roman"/>
          <w:sz w:val="28"/>
          <w:szCs w:val="28"/>
        </w:rPr>
        <w:t xml:space="preserve">de l’aspergillose invasive </w:t>
      </w:r>
      <w:r w:rsidR="000C14D0" w:rsidRPr="00884B11">
        <w:rPr>
          <w:rFonts w:ascii="Times New Roman" w:hAnsi="Times New Roman" w:cs="Times New Roman"/>
          <w:sz w:val="28"/>
          <w:szCs w:val="28"/>
        </w:rPr>
        <w:t>reste élevée</w:t>
      </w:r>
      <w:r w:rsidR="005A5899" w:rsidRPr="00884B11">
        <w:rPr>
          <w:rFonts w:ascii="Times New Roman" w:hAnsi="Times New Roman" w:cs="Times New Roman"/>
          <w:sz w:val="28"/>
          <w:szCs w:val="28"/>
        </w:rPr>
        <w:t xml:space="preserve">. L’examen mycologique et/ou histologique d’un </w:t>
      </w:r>
      <w:r w:rsidR="00C60BEB" w:rsidRPr="00884B11">
        <w:rPr>
          <w:rFonts w:ascii="Times New Roman" w:hAnsi="Times New Roman" w:cs="Times New Roman"/>
          <w:sz w:val="28"/>
          <w:szCs w:val="28"/>
        </w:rPr>
        <w:t>prélèvement</w:t>
      </w:r>
      <w:r w:rsidR="005A5899" w:rsidRPr="00884B11">
        <w:rPr>
          <w:rFonts w:ascii="Times New Roman" w:hAnsi="Times New Roman" w:cs="Times New Roman"/>
          <w:sz w:val="28"/>
          <w:szCs w:val="28"/>
        </w:rPr>
        <w:t xml:space="preserve"> local permet le diagnostic rapide</w:t>
      </w:r>
      <w:r w:rsidR="000C14D0" w:rsidRPr="00884B11">
        <w:rPr>
          <w:rFonts w:ascii="Times New Roman" w:hAnsi="Times New Roman" w:cs="Times New Roman"/>
          <w:sz w:val="28"/>
          <w:szCs w:val="28"/>
        </w:rPr>
        <w:t>.</w:t>
      </w:r>
      <w:r w:rsidR="005A5899" w:rsidRPr="00884B11">
        <w:rPr>
          <w:rFonts w:ascii="Times New Roman" w:hAnsi="Times New Roman" w:cs="Times New Roman"/>
          <w:sz w:val="28"/>
          <w:szCs w:val="28"/>
        </w:rPr>
        <w:t xml:space="preserve"> Le traitement doit être instaurer en urgence afin d’améliorer le pronostic.</w:t>
      </w:r>
    </w:p>
    <w:p w14:paraId="7035973D" w14:textId="77777777" w:rsidR="00301D2E" w:rsidRPr="00884B11" w:rsidRDefault="00301D2E" w:rsidP="00CF60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F7F03A" w14:textId="77777777" w:rsidR="001A4C53" w:rsidRPr="00496234" w:rsidRDefault="001A4C53" w:rsidP="00106F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4C53" w:rsidRPr="00496234" w:rsidSect="003B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C238A"/>
    <w:multiLevelType w:val="hybridMultilevel"/>
    <w:tmpl w:val="B184A882"/>
    <w:lvl w:ilvl="0" w:tplc="586EE99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5BF"/>
    <w:rsid w:val="00007DAC"/>
    <w:rsid w:val="00055EEB"/>
    <w:rsid w:val="00061F40"/>
    <w:rsid w:val="000B3BBB"/>
    <w:rsid w:val="000C14D0"/>
    <w:rsid w:val="000F5A29"/>
    <w:rsid w:val="00106F62"/>
    <w:rsid w:val="00120597"/>
    <w:rsid w:val="00133712"/>
    <w:rsid w:val="001529AB"/>
    <w:rsid w:val="001618AA"/>
    <w:rsid w:val="001A4C53"/>
    <w:rsid w:val="001E27C5"/>
    <w:rsid w:val="00207D1E"/>
    <w:rsid w:val="00222308"/>
    <w:rsid w:val="002A655E"/>
    <w:rsid w:val="002A70B9"/>
    <w:rsid w:val="002D45EE"/>
    <w:rsid w:val="002D4D11"/>
    <w:rsid w:val="00301D2E"/>
    <w:rsid w:val="0030572E"/>
    <w:rsid w:val="00311D14"/>
    <w:rsid w:val="003218AA"/>
    <w:rsid w:val="0033387A"/>
    <w:rsid w:val="003400A8"/>
    <w:rsid w:val="00355B57"/>
    <w:rsid w:val="003747BF"/>
    <w:rsid w:val="00392C89"/>
    <w:rsid w:val="003B1412"/>
    <w:rsid w:val="003C7F3F"/>
    <w:rsid w:val="003F1E7B"/>
    <w:rsid w:val="004306BD"/>
    <w:rsid w:val="004311BA"/>
    <w:rsid w:val="00432120"/>
    <w:rsid w:val="00496234"/>
    <w:rsid w:val="004E6035"/>
    <w:rsid w:val="004F1D04"/>
    <w:rsid w:val="00517007"/>
    <w:rsid w:val="005A5899"/>
    <w:rsid w:val="00600359"/>
    <w:rsid w:val="006415BF"/>
    <w:rsid w:val="00654F18"/>
    <w:rsid w:val="0065722E"/>
    <w:rsid w:val="006C420E"/>
    <w:rsid w:val="0074145C"/>
    <w:rsid w:val="007726BC"/>
    <w:rsid w:val="007D54B4"/>
    <w:rsid w:val="0086197B"/>
    <w:rsid w:val="00862C04"/>
    <w:rsid w:val="008662F4"/>
    <w:rsid w:val="00884B11"/>
    <w:rsid w:val="008A573A"/>
    <w:rsid w:val="008E4FF3"/>
    <w:rsid w:val="00936F4F"/>
    <w:rsid w:val="009544D9"/>
    <w:rsid w:val="009644F2"/>
    <w:rsid w:val="009A453F"/>
    <w:rsid w:val="009B079A"/>
    <w:rsid w:val="009E021D"/>
    <w:rsid w:val="009E08DF"/>
    <w:rsid w:val="00AF0898"/>
    <w:rsid w:val="00B10AA6"/>
    <w:rsid w:val="00B37813"/>
    <w:rsid w:val="00B53879"/>
    <w:rsid w:val="00B959FA"/>
    <w:rsid w:val="00C13685"/>
    <w:rsid w:val="00C1383F"/>
    <w:rsid w:val="00C60BEB"/>
    <w:rsid w:val="00C70B4F"/>
    <w:rsid w:val="00C72ACE"/>
    <w:rsid w:val="00CF6046"/>
    <w:rsid w:val="00D04D0D"/>
    <w:rsid w:val="00D21B2A"/>
    <w:rsid w:val="00D47BFC"/>
    <w:rsid w:val="00D53A98"/>
    <w:rsid w:val="00D62357"/>
    <w:rsid w:val="00D66087"/>
    <w:rsid w:val="00D75FE6"/>
    <w:rsid w:val="00D93435"/>
    <w:rsid w:val="00E67B34"/>
    <w:rsid w:val="00E8539B"/>
    <w:rsid w:val="00EC54CA"/>
    <w:rsid w:val="00EE12CC"/>
    <w:rsid w:val="00EF0908"/>
    <w:rsid w:val="00F70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A07D9"/>
  <w15:docId w15:val="{278AF118-2E6D-9A41-9AC8-065214B3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4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7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HOUDA AJMI</cp:lastModifiedBy>
  <cp:revision>4</cp:revision>
  <dcterms:created xsi:type="dcterms:W3CDTF">2020-09-12T08:40:00Z</dcterms:created>
  <dcterms:modified xsi:type="dcterms:W3CDTF">2021-06-19T15:12:00Z</dcterms:modified>
</cp:coreProperties>
</file>