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09" w:rsidRDefault="00EB2422" w:rsidP="005D331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Profil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épidémio</w:t>
      </w:r>
      <w:proofErr w:type="spellEnd"/>
      <w:r w:rsidR="005D331C">
        <w:rPr>
          <w:rFonts w:asciiTheme="minorBidi" w:hAnsiTheme="minorBidi"/>
          <w:b/>
          <w:bCs/>
          <w:sz w:val="28"/>
          <w:szCs w:val="28"/>
        </w:rPr>
        <w:t>-</w:t>
      </w:r>
      <w:r>
        <w:rPr>
          <w:rFonts w:asciiTheme="minorBidi" w:hAnsiTheme="minorBidi"/>
          <w:b/>
          <w:bCs/>
          <w:sz w:val="28"/>
          <w:szCs w:val="28"/>
        </w:rPr>
        <w:t>cli</w:t>
      </w:r>
      <w:r w:rsidR="005D331C">
        <w:rPr>
          <w:rFonts w:asciiTheme="minorBidi" w:hAnsiTheme="minorBidi"/>
          <w:b/>
          <w:bCs/>
          <w:sz w:val="28"/>
          <w:szCs w:val="28"/>
        </w:rPr>
        <w:t>ni</w:t>
      </w:r>
      <w:r>
        <w:rPr>
          <w:rFonts w:asciiTheme="minorBidi" w:hAnsiTheme="minorBidi"/>
          <w:b/>
          <w:bCs/>
          <w:sz w:val="28"/>
          <w:szCs w:val="28"/>
        </w:rPr>
        <w:t xml:space="preserve">que </w:t>
      </w:r>
      <w:r w:rsidR="005D331C">
        <w:rPr>
          <w:rFonts w:asciiTheme="minorBidi" w:hAnsiTheme="minorBidi"/>
          <w:b/>
          <w:bCs/>
          <w:sz w:val="28"/>
          <w:szCs w:val="28"/>
        </w:rPr>
        <w:t>de la leishmaniose cutanée dans la région de Sfax durant les 17 dernières année</w:t>
      </w:r>
      <w:r w:rsidR="00DF6D30">
        <w:rPr>
          <w:rFonts w:asciiTheme="minorBidi" w:hAnsiTheme="minorBidi"/>
          <w:b/>
          <w:bCs/>
          <w:sz w:val="28"/>
          <w:szCs w:val="28"/>
        </w:rPr>
        <w:t>s</w:t>
      </w:r>
    </w:p>
    <w:p w:rsidR="00DF6D30" w:rsidRPr="00DF6D30" w:rsidRDefault="00DF6D30" w:rsidP="00DF6D30">
      <w:pPr>
        <w:jc w:val="center"/>
        <w:rPr>
          <w:rFonts w:asciiTheme="minorBidi" w:hAnsiTheme="minorBidi"/>
          <w:sz w:val="28"/>
          <w:szCs w:val="28"/>
        </w:rPr>
      </w:pPr>
      <w:r w:rsidRPr="00DF6D30">
        <w:rPr>
          <w:rFonts w:asciiTheme="minorBidi" w:hAnsiTheme="minorBidi"/>
          <w:sz w:val="28"/>
          <w:szCs w:val="28"/>
        </w:rPr>
        <w:t xml:space="preserve">Fatma </w:t>
      </w:r>
      <w:proofErr w:type="spellStart"/>
      <w:r w:rsidRPr="00DF6D30">
        <w:rPr>
          <w:rFonts w:asciiTheme="minorBidi" w:hAnsiTheme="minorBidi"/>
          <w:sz w:val="28"/>
          <w:szCs w:val="28"/>
        </w:rPr>
        <w:t>Cheikhrouhou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DF6D30">
        <w:rPr>
          <w:rFonts w:asciiTheme="minorBidi" w:hAnsiTheme="minorBidi"/>
          <w:sz w:val="28"/>
          <w:szCs w:val="28"/>
        </w:rPr>
        <w:t>Nouha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 Madani, </w:t>
      </w:r>
      <w:proofErr w:type="spellStart"/>
      <w:r w:rsidRPr="00DF6D30">
        <w:rPr>
          <w:rFonts w:asciiTheme="minorBidi" w:hAnsiTheme="minorBidi"/>
          <w:sz w:val="28"/>
          <w:szCs w:val="28"/>
        </w:rPr>
        <w:t>Siwar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DF6D30">
        <w:rPr>
          <w:rFonts w:asciiTheme="minorBidi" w:hAnsiTheme="minorBidi"/>
          <w:sz w:val="28"/>
          <w:szCs w:val="28"/>
        </w:rPr>
        <w:t>Amamou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, Amel </w:t>
      </w:r>
      <w:proofErr w:type="spellStart"/>
      <w:r w:rsidRPr="00DF6D30">
        <w:rPr>
          <w:rFonts w:asciiTheme="minorBidi" w:hAnsiTheme="minorBidi"/>
          <w:sz w:val="28"/>
          <w:szCs w:val="28"/>
        </w:rPr>
        <w:t>Kanoun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,  </w:t>
      </w:r>
      <w:proofErr w:type="spellStart"/>
      <w:r w:rsidRPr="00DF6D30">
        <w:rPr>
          <w:rFonts w:asciiTheme="minorBidi" w:hAnsiTheme="minorBidi"/>
          <w:sz w:val="28"/>
          <w:szCs w:val="28"/>
        </w:rPr>
        <w:t>Nahed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DF6D30">
        <w:rPr>
          <w:rFonts w:asciiTheme="minorBidi" w:hAnsiTheme="minorBidi"/>
          <w:sz w:val="28"/>
          <w:szCs w:val="28"/>
        </w:rPr>
        <w:t>Khmekhem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Pr="00DF6D30">
        <w:rPr>
          <w:rFonts w:asciiTheme="minorBidi" w:hAnsiTheme="minorBidi"/>
          <w:sz w:val="28"/>
          <w:szCs w:val="28"/>
        </w:rPr>
        <w:t>Fattouma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DF6D30">
        <w:rPr>
          <w:rFonts w:asciiTheme="minorBidi" w:hAnsiTheme="minorBidi"/>
          <w:sz w:val="28"/>
          <w:szCs w:val="28"/>
        </w:rPr>
        <w:t>Makni</w:t>
      </w:r>
      <w:proofErr w:type="spellEnd"/>
      <w:r w:rsidRPr="00DF6D30">
        <w:rPr>
          <w:rFonts w:asciiTheme="minorBidi" w:hAnsiTheme="minorBidi"/>
          <w:sz w:val="28"/>
          <w:szCs w:val="28"/>
        </w:rPr>
        <w:t xml:space="preserve">, Ali </w:t>
      </w:r>
      <w:proofErr w:type="spellStart"/>
      <w:r w:rsidRPr="00DF6D30">
        <w:rPr>
          <w:rFonts w:asciiTheme="minorBidi" w:hAnsiTheme="minorBidi"/>
          <w:sz w:val="28"/>
          <w:szCs w:val="28"/>
        </w:rPr>
        <w:t>Ayadi</w:t>
      </w:r>
      <w:proofErr w:type="spellEnd"/>
    </w:p>
    <w:p w:rsidR="00B13609" w:rsidRPr="00B10625" w:rsidRDefault="007571F7" w:rsidP="00F037C7">
      <w:pPr>
        <w:jc w:val="both"/>
        <w:rPr>
          <w:rFonts w:asciiTheme="minorBidi" w:hAnsiTheme="minorBidi"/>
          <w:sz w:val="24"/>
          <w:szCs w:val="24"/>
        </w:rPr>
      </w:pPr>
      <w:r w:rsidRPr="00B10625">
        <w:rPr>
          <w:rFonts w:asciiTheme="minorBidi" w:hAnsiTheme="minorBidi"/>
          <w:sz w:val="28"/>
          <w:szCs w:val="28"/>
        </w:rPr>
        <w:t>L</w:t>
      </w:r>
      <w:r w:rsidRPr="00B10625">
        <w:rPr>
          <w:rFonts w:asciiTheme="minorBidi" w:hAnsiTheme="minorBidi"/>
          <w:sz w:val="24"/>
          <w:szCs w:val="24"/>
        </w:rPr>
        <w:t>es</w:t>
      </w:r>
      <w:r w:rsidR="00B13609" w:rsidRPr="00B10625">
        <w:rPr>
          <w:rFonts w:asciiTheme="minorBidi" w:hAnsiTheme="minorBidi"/>
          <w:sz w:val="28"/>
          <w:szCs w:val="28"/>
        </w:rPr>
        <w:t xml:space="preserve"> </w:t>
      </w:r>
      <w:r w:rsidR="00B13609" w:rsidRPr="00B10625">
        <w:rPr>
          <w:rFonts w:asciiTheme="minorBidi" w:hAnsiTheme="minorBidi"/>
          <w:sz w:val="24"/>
          <w:szCs w:val="24"/>
        </w:rPr>
        <w:t>leishmanioses cutanées (LC</w:t>
      </w:r>
      <w:r w:rsidR="00466556">
        <w:rPr>
          <w:rFonts w:asciiTheme="minorBidi" w:hAnsiTheme="minorBidi"/>
          <w:sz w:val="24"/>
          <w:szCs w:val="24"/>
        </w:rPr>
        <w:t>)</w:t>
      </w:r>
      <w:r w:rsidR="00B13609" w:rsidRPr="00B10625">
        <w:rPr>
          <w:rFonts w:asciiTheme="minorBidi" w:hAnsiTheme="minorBidi"/>
          <w:sz w:val="24"/>
          <w:szCs w:val="24"/>
        </w:rPr>
        <w:t xml:space="preserve"> constituent un véritable problème de sante publique en Tunisie.</w:t>
      </w:r>
      <w:r w:rsidR="00F037C7">
        <w:rPr>
          <w:rFonts w:asciiTheme="minorBidi" w:hAnsiTheme="minorBidi"/>
          <w:sz w:val="24"/>
          <w:szCs w:val="24"/>
        </w:rPr>
        <w:t xml:space="preserve"> </w:t>
      </w:r>
      <w:r w:rsidR="00B13609" w:rsidRPr="00B10625">
        <w:rPr>
          <w:rFonts w:asciiTheme="minorBidi" w:hAnsiTheme="minorBidi"/>
          <w:sz w:val="24"/>
          <w:szCs w:val="24"/>
        </w:rPr>
        <w:t>Notre objectif était de déterminer les caractéristiques épidémio-cliniques des cas de LC diagnostiqu</w:t>
      </w:r>
      <w:r w:rsidR="00F037C7">
        <w:rPr>
          <w:rFonts w:asciiTheme="minorBidi" w:hAnsiTheme="minorBidi"/>
          <w:sz w:val="24"/>
          <w:szCs w:val="24"/>
        </w:rPr>
        <w:t>é</w:t>
      </w:r>
      <w:r w:rsidR="00B13609" w:rsidRPr="00B10625">
        <w:rPr>
          <w:rFonts w:asciiTheme="minorBidi" w:hAnsiTheme="minorBidi"/>
          <w:sz w:val="24"/>
          <w:szCs w:val="24"/>
        </w:rPr>
        <w:t>s dans notre laboratoire.</w:t>
      </w:r>
    </w:p>
    <w:p w:rsidR="00D62358" w:rsidRPr="00B10625" w:rsidRDefault="00D62358" w:rsidP="00B10625">
      <w:pPr>
        <w:jc w:val="both"/>
        <w:rPr>
          <w:rFonts w:asciiTheme="minorBidi" w:hAnsiTheme="minorBidi"/>
          <w:sz w:val="24"/>
          <w:szCs w:val="24"/>
        </w:rPr>
      </w:pPr>
      <w:r w:rsidRPr="00B10625">
        <w:rPr>
          <w:rFonts w:asciiTheme="minorBidi" w:hAnsiTheme="minorBidi"/>
          <w:b/>
          <w:bCs/>
          <w:sz w:val="28"/>
          <w:szCs w:val="28"/>
        </w:rPr>
        <w:t xml:space="preserve">Patients et méthodes: </w:t>
      </w:r>
    </w:p>
    <w:p w:rsidR="00D62358" w:rsidRPr="00B10625" w:rsidRDefault="0040724F" w:rsidP="005D331C">
      <w:pPr>
        <w:jc w:val="both"/>
        <w:rPr>
          <w:rFonts w:asciiTheme="minorBidi" w:hAnsiTheme="minorBidi"/>
          <w:sz w:val="24"/>
          <w:szCs w:val="24"/>
        </w:rPr>
      </w:pPr>
      <w:r w:rsidRPr="00B10625">
        <w:rPr>
          <w:rFonts w:asciiTheme="minorBidi" w:hAnsiTheme="minorBidi"/>
          <w:sz w:val="24"/>
          <w:szCs w:val="24"/>
        </w:rPr>
        <w:t xml:space="preserve"> Il s’agit d’une étude</w:t>
      </w:r>
      <w:r w:rsidR="00D62358" w:rsidRPr="00B10625">
        <w:rPr>
          <w:rFonts w:asciiTheme="minorBidi" w:hAnsiTheme="minorBidi"/>
          <w:sz w:val="24"/>
          <w:szCs w:val="24"/>
        </w:rPr>
        <w:t xml:space="preserve"> rétrospective des cas de leishmaniose cutané</w:t>
      </w:r>
      <w:r w:rsidR="00676511" w:rsidRPr="00B10625">
        <w:rPr>
          <w:rFonts w:asciiTheme="minorBidi" w:hAnsiTheme="minorBidi"/>
          <w:sz w:val="24"/>
          <w:szCs w:val="24"/>
        </w:rPr>
        <w:t>e</w:t>
      </w:r>
      <w:r w:rsidRPr="00B10625">
        <w:rPr>
          <w:rFonts w:asciiTheme="minorBidi" w:hAnsiTheme="minorBidi"/>
          <w:sz w:val="24"/>
          <w:szCs w:val="24"/>
        </w:rPr>
        <w:t xml:space="preserve"> sur une</w:t>
      </w:r>
      <w:r w:rsidR="00D62358" w:rsidRPr="00B10625">
        <w:rPr>
          <w:rFonts w:asciiTheme="minorBidi" w:hAnsiTheme="minorBidi"/>
          <w:sz w:val="24"/>
          <w:szCs w:val="24"/>
        </w:rPr>
        <w:t xml:space="preserve"> période </w:t>
      </w:r>
      <w:r w:rsidR="005D331C">
        <w:rPr>
          <w:rFonts w:asciiTheme="minorBidi" w:hAnsiTheme="minorBidi"/>
          <w:sz w:val="24"/>
          <w:szCs w:val="24"/>
        </w:rPr>
        <w:t xml:space="preserve">allant de </w:t>
      </w:r>
      <w:r w:rsidRPr="00B10625">
        <w:rPr>
          <w:rFonts w:asciiTheme="minorBidi" w:hAnsiTheme="minorBidi"/>
          <w:sz w:val="24"/>
          <w:szCs w:val="24"/>
        </w:rPr>
        <w:t xml:space="preserve">Janvier 2004 </w:t>
      </w:r>
      <w:r w:rsidR="005D331C">
        <w:rPr>
          <w:rFonts w:asciiTheme="minorBidi" w:hAnsiTheme="minorBidi"/>
          <w:sz w:val="24"/>
          <w:szCs w:val="24"/>
        </w:rPr>
        <w:t xml:space="preserve">à </w:t>
      </w:r>
      <w:r w:rsidRPr="00B10625">
        <w:rPr>
          <w:rFonts w:asciiTheme="minorBidi" w:hAnsiTheme="minorBidi"/>
          <w:sz w:val="24"/>
          <w:szCs w:val="24"/>
        </w:rPr>
        <w:t>Décembre 2020</w:t>
      </w:r>
      <w:r w:rsidR="00D62358" w:rsidRPr="00B10625">
        <w:rPr>
          <w:rFonts w:asciiTheme="minorBidi" w:hAnsiTheme="minorBidi"/>
          <w:sz w:val="24"/>
          <w:szCs w:val="24"/>
        </w:rPr>
        <w:t>.</w:t>
      </w:r>
      <w:r w:rsidR="00B21252">
        <w:rPr>
          <w:rFonts w:asciiTheme="minorBidi" w:hAnsiTheme="minorBidi"/>
          <w:sz w:val="24"/>
          <w:szCs w:val="24"/>
        </w:rPr>
        <w:t xml:space="preserve"> </w:t>
      </w:r>
      <w:r w:rsidR="00676511" w:rsidRPr="00B10625">
        <w:rPr>
          <w:rFonts w:asciiTheme="minorBidi" w:hAnsiTheme="minorBidi"/>
          <w:sz w:val="24"/>
          <w:szCs w:val="24"/>
        </w:rPr>
        <w:t>Le diagnostic est confirmé</w:t>
      </w:r>
      <w:r w:rsidR="00D62358" w:rsidRPr="00B10625">
        <w:rPr>
          <w:rFonts w:asciiTheme="minorBidi" w:hAnsiTheme="minorBidi"/>
          <w:sz w:val="24"/>
          <w:szCs w:val="24"/>
        </w:rPr>
        <w:t xml:space="preserve">, par un examen direct des frottis dermiques après coloration au </w:t>
      </w:r>
      <w:proofErr w:type="spellStart"/>
      <w:r w:rsidR="00D62358" w:rsidRPr="00B10625">
        <w:rPr>
          <w:rFonts w:asciiTheme="minorBidi" w:hAnsiTheme="minorBidi"/>
          <w:sz w:val="24"/>
          <w:szCs w:val="24"/>
        </w:rPr>
        <w:t>Giemsa</w:t>
      </w:r>
      <w:proofErr w:type="spellEnd"/>
      <w:r w:rsidR="00D62358" w:rsidRPr="00B10625">
        <w:rPr>
          <w:rFonts w:asciiTheme="minorBidi" w:hAnsiTheme="minorBidi"/>
          <w:sz w:val="24"/>
          <w:szCs w:val="24"/>
        </w:rPr>
        <w:t>, et/ou par PCR-RFLP</w:t>
      </w:r>
      <w:r w:rsidR="00B10625" w:rsidRPr="00B10625">
        <w:rPr>
          <w:rFonts w:asciiTheme="minorBidi" w:hAnsiTheme="minorBidi"/>
          <w:sz w:val="24"/>
          <w:szCs w:val="24"/>
        </w:rPr>
        <w:t xml:space="preserve"> du suc dermique</w:t>
      </w:r>
      <w:r w:rsidR="00D62358" w:rsidRPr="00B10625">
        <w:rPr>
          <w:rFonts w:asciiTheme="minorBidi" w:hAnsiTheme="minorBidi"/>
          <w:sz w:val="24"/>
          <w:szCs w:val="24"/>
        </w:rPr>
        <w:t>.</w:t>
      </w:r>
    </w:p>
    <w:p w:rsidR="00D62358" w:rsidRPr="00B10625" w:rsidRDefault="00D62358" w:rsidP="00B10625">
      <w:pPr>
        <w:jc w:val="both"/>
        <w:rPr>
          <w:rFonts w:asciiTheme="minorBidi" w:hAnsiTheme="minorBidi"/>
          <w:b/>
          <w:bCs/>
          <w:sz w:val="28"/>
          <w:szCs w:val="28"/>
        </w:rPr>
      </w:pPr>
      <w:r w:rsidRPr="00B10625">
        <w:rPr>
          <w:rFonts w:asciiTheme="minorBidi" w:hAnsiTheme="minorBidi"/>
          <w:b/>
          <w:bCs/>
          <w:sz w:val="28"/>
          <w:szCs w:val="28"/>
        </w:rPr>
        <w:t>Résultats:</w:t>
      </w:r>
    </w:p>
    <w:p w:rsidR="00D62358" w:rsidRPr="00B10625" w:rsidRDefault="00D62358" w:rsidP="005D331C">
      <w:pPr>
        <w:jc w:val="both"/>
        <w:rPr>
          <w:rFonts w:asciiTheme="minorBidi" w:hAnsiTheme="minorBidi"/>
          <w:sz w:val="24"/>
          <w:szCs w:val="24"/>
        </w:rPr>
      </w:pPr>
      <w:r w:rsidRPr="00B10625">
        <w:rPr>
          <w:rFonts w:asciiTheme="minorBidi" w:hAnsiTheme="minorBidi"/>
          <w:sz w:val="24"/>
          <w:szCs w:val="24"/>
        </w:rPr>
        <w:t>Le diagnostic de la</w:t>
      </w:r>
      <w:r w:rsidR="00301AAA" w:rsidRPr="00B10625">
        <w:rPr>
          <w:rFonts w:asciiTheme="minorBidi" w:hAnsiTheme="minorBidi"/>
          <w:sz w:val="24"/>
          <w:szCs w:val="24"/>
        </w:rPr>
        <w:t xml:space="preserve"> </w:t>
      </w:r>
      <w:r w:rsidRPr="00B10625">
        <w:rPr>
          <w:rFonts w:asciiTheme="minorBidi" w:hAnsiTheme="minorBidi"/>
          <w:sz w:val="24"/>
          <w:szCs w:val="24"/>
        </w:rPr>
        <w:t xml:space="preserve"> </w:t>
      </w:r>
      <w:r w:rsidR="00676511" w:rsidRPr="00B10625">
        <w:rPr>
          <w:rFonts w:asciiTheme="minorBidi" w:hAnsiTheme="minorBidi"/>
          <w:sz w:val="24"/>
          <w:szCs w:val="24"/>
        </w:rPr>
        <w:t>LC</w:t>
      </w:r>
      <w:r w:rsidR="00301AAA" w:rsidRPr="00B10625">
        <w:rPr>
          <w:rFonts w:asciiTheme="minorBidi" w:hAnsiTheme="minorBidi"/>
          <w:sz w:val="24"/>
          <w:szCs w:val="24"/>
        </w:rPr>
        <w:t xml:space="preserve"> </w:t>
      </w:r>
      <w:r w:rsidR="00676511" w:rsidRPr="00B10625">
        <w:rPr>
          <w:rFonts w:asciiTheme="minorBidi" w:hAnsiTheme="minorBidi"/>
          <w:sz w:val="24"/>
          <w:szCs w:val="24"/>
        </w:rPr>
        <w:t xml:space="preserve"> est con</w:t>
      </w:r>
      <w:r w:rsidR="00301AAA" w:rsidRPr="00B10625">
        <w:rPr>
          <w:rFonts w:asciiTheme="minorBidi" w:hAnsiTheme="minorBidi"/>
          <w:sz w:val="24"/>
          <w:szCs w:val="24"/>
        </w:rPr>
        <w:t xml:space="preserve">firmé pour 2504 </w:t>
      </w:r>
      <w:r w:rsidR="00B10625" w:rsidRPr="00B10625">
        <w:rPr>
          <w:rFonts w:asciiTheme="minorBidi" w:hAnsiTheme="minorBidi"/>
          <w:sz w:val="24"/>
          <w:szCs w:val="24"/>
        </w:rPr>
        <w:t xml:space="preserve">cas. </w:t>
      </w:r>
      <w:r w:rsidRPr="00B10625">
        <w:rPr>
          <w:rFonts w:asciiTheme="minorBidi" w:hAnsiTheme="minorBidi"/>
          <w:sz w:val="24"/>
          <w:szCs w:val="24"/>
        </w:rPr>
        <w:t>Deux pics e</w:t>
      </w:r>
      <w:r w:rsidR="00676511" w:rsidRPr="00B10625">
        <w:rPr>
          <w:rFonts w:asciiTheme="minorBidi" w:hAnsiTheme="minorBidi"/>
          <w:sz w:val="24"/>
          <w:szCs w:val="24"/>
        </w:rPr>
        <w:t>n 2015 (13.7%) et 2019 (14.3%)</w:t>
      </w:r>
      <w:r w:rsidR="00301AAA" w:rsidRPr="00B10625">
        <w:rPr>
          <w:rFonts w:asciiTheme="minorBidi" w:hAnsiTheme="minorBidi"/>
          <w:sz w:val="24"/>
          <w:szCs w:val="24"/>
        </w:rPr>
        <w:t xml:space="preserve"> ont été observées</w:t>
      </w:r>
      <w:r w:rsidRPr="00B10625">
        <w:rPr>
          <w:rFonts w:asciiTheme="minorBidi" w:hAnsiTheme="minorBidi"/>
          <w:sz w:val="24"/>
          <w:szCs w:val="24"/>
        </w:rPr>
        <w:t>.</w:t>
      </w:r>
      <w:r w:rsidR="00466556">
        <w:rPr>
          <w:rFonts w:asciiTheme="minorBidi" w:hAnsiTheme="minorBidi"/>
          <w:sz w:val="24"/>
          <w:szCs w:val="24"/>
        </w:rPr>
        <w:t xml:space="preserve"> </w:t>
      </w:r>
      <w:r w:rsidR="00301AAA" w:rsidRPr="00B10625">
        <w:rPr>
          <w:rFonts w:asciiTheme="minorBidi" w:hAnsiTheme="minorBidi"/>
          <w:sz w:val="24"/>
          <w:szCs w:val="24"/>
        </w:rPr>
        <w:t xml:space="preserve">L’âge moyen des patients </w:t>
      </w:r>
      <w:r w:rsidR="00800691" w:rsidRPr="00B10625">
        <w:rPr>
          <w:rFonts w:asciiTheme="minorBidi" w:hAnsiTheme="minorBidi"/>
          <w:sz w:val="24"/>
          <w:szCs w:val="24"/>
        </w:rPr>
        <w:t xml:space="preserve">était 31.8 ans. </w:t>
      </w:r>
      <w:r w:rsidR="005D331C">
        <w:rPr>
          <w:rFonts w:asciiTheme="minorBidi" w:hAnsiTheme="minorBidi"/>
          <w:sz w:val="24"/>
          <w:szCs w:val="24"/>
        </w:rPr>
        <w:t xml:space="preserve">Le </w:t>
      </w:r>
      <w:proofErr w:type="spellStart"/>
      <w:r w:rsidR="005D331C">
        <w:rPr>
          <w:rFonts w:asciiTheme="minorBidi" w:hAnsiTheme="minorBidi"/>
          <w:sz w:val="24"/>
          <w:szCs w:val="24"/>
        </w:rPr>
        <w:t>sex</w:t>
      </w:r>
      <w:proofErr w:type="spellEnd"/>
      <w:r w:rsidR="005D331C">
        <w:rPr>
          <w:rFonts w:asciiTheme="minorBidi" w:hAnsiTheme="minorBidi"/>
          <w:sz w:val="24"/>
          <w:szCs w:val="24"/>
        </w:rPr>
        <w:t xml:space="preserve"> ratio a été de </w:t>
      </w:r>
      <w:r w:rsidR="00301AAA" w:rsidRPr="00B10625">
        <w:rPr>
          <w:rFonts w:asciiTheme="minorBidi" w:hAnsiTheme="minorBidi"/>
          <w:sz w:val="24"/>
          <w:szCs w:val="24"/>
        </w:rPr>
        <w:t>0.9.</w:t>
      </w:r>
      <w:r w:rsidR="00466556">
        <w:rPr>
          <w:rFonts w:asciiTheme="minorBidi" w:hAnsiTheme="minorBidi"/>
          <w:sz w:val="24"/>
          <w:szCs w:val="24"/>
        </w:rPr>
        <w:t xml:space="preserve"> </w:t>
      </w:r>
      <w:r w:rsidR="00A86AE5" w:rsidRPr="00B10625">
        <w:rPr>
          <w:rFonts w:asciiTheme="minorBidi" w:hAnsiTheme="minorBidi"/>
          <w:sz w:val="24"/>
          <w:szCs w:val="24"/>
        </w:rPr>
        <w:t xml:space="preserve">La majorité des cas étaient </w:t>
      </w:r>
      <w:r w:rsidRPr="00B10625">
        <w:rPr>
          <w:rFonts w:asciiTheme="minorBidi" w:hAnsiTheme="minorBidi"/>
          <w:sz w:val="24"/>
          <w:szCs w:val="24"/>
        </w:rPr>
        <w:t xml:space="preserve"> originaires de Sfax (69.73%), </w:t>
      </w:r>
      <w:r w:rsidR="000666C4" w:rsidRPr="00B10625">
        <w:rPr>
          <w:rFonts w:asciiTheme="minorBidi" w:hAnsiTheme="minorBidi"/>
          <w:sz w:val="24"/>
          <w:szCs w:val="24"/>
        </w:rPr>
        <w:t>dont 26.2</w:t>
      </w:r>
      <w:r w:rsidR="00B36837" w:rsidRPr="00B10625">
        <w:rPr>
          <w:rFonts w:asciiTheme="minorBidi" w:hAnsiTheme="minorBidi"/>
          <w:sz w:val="24"/>
          <w:szCs w:val="24"/>
        </w:rPr>
        <w:t xml:space="preserve">% </w:t>
      </w:r>
      <w:r w:rsidRPr="00B10625">
        <w:rPr>
          <w:rFonts w:asciiTheme="minorBidi" w:hAnsiTheme="minorBidi"/>
          <w:sz w:val="24"/>
          <w:szCs w:val="24"/>
        </w:rPr>
        <w:t>provenant d</w:t>
      </w:r>
      <w:r w:rsidR="000666C4" w:rsidRPr="00B10625">
        <w:rPr>
          <w:rFonts w:asciiTheme="minorBidi" w:hAnsiTheme="minorBidi"/>
          <w:sz w:val="24"/>
          <w:szCs w:val="24"/>
        </w:rPr>
        <w:t xml:space="preserve">e </w:t>
      </w:r>
      <w:proofErr w:type="spellStart"/>
      <w:r w:rsidR="000666C4" w:rsidRPr="00B10625">
        <w:rPr>
          <w:rFonts w:asciiTheme="minorBidi" w:hAnsiTheme="minorBidi"/>
          <w:sz w:val="24"/>
          <w:szCs w:val="24"/>
        </w:rPr>
        <w:t>Manzel</w:t>
      </w:r>
      <w:proofErr w:type="spellEnd"/>
      <w:r w:rsidR="000666C4" w:rsidRPr="00B1062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666C4" w:rsidRPr="00B10625">
        <w:rPr>
          <w:rFonts w:asciiTheme="minorBidi" w:hAnsiTheme="minorBidi"/>
          <w:sz w:val="24"/>
          <w:szCs w:val="24"/>
        </w:rPr>
        <w:t>Chaker</w:t>
      </w:r>
      <w:proofErr w:type="spellEnd"/>
      <w:r w:rsidR="000666C4" w:rsidRPr="00B10625">
        <w:rPr>
          <w:rFonts w:asciiTheme="minorBidi" w:hAnsiTheme="minorBidi"/>
          <w:sz w:val="24"/>
          <w:szCs w:val="24"/>
        </w:rPr>
        <w:t xml:space="preserve">, 15.4% de Sfax ville, 15.47% de </w:t>
      </w:r>
      <w:proofErr w:type="spellStart"/>
      <w:r w:rsidR="000666C4" w:rsidRPr="00B10625">
        <w:rPr>
          <w:rFonts w:asciiTheme="minorBidi" w:hAnsiTheme="minorBidi"/>
          <w:sz w:val="24"/>
          <w:szCs w:val="24"/>
        </w:rPr>
        <w:t>Bir</w:t>
      </w:r>
      <w:proofErr w:type="spellEnd"/>
      <w:r w:rsidR="000666C4" w:rsidRPr="00B10625">
        <w:rPr>
          <w:rFonts w:asciiTheme="minorBidi" w:hAnsiTheme="minorBidi"/>
          <w:sz w:val="24"/>
          <w:szCs w:val="24"/>
        </w:rPr>
        <w:t xml:space="preserve"> Ali, 14.73</w:t>
      </w:r>
      <w:r w:rsidR="00B36837" w:rsidRPr="00B10625">
        <w:rPr>
          <w:rFonts w:asciiTheme="minorBidi" w:hAnsiTheme="minorBidi"/>
          <w:sz w:val="24"/>
          <w:szCs w:val="24"/>
        </w:rPr>
        <w:t xml:space="preserve">% de </w:t>
      </w:r>
      <w:proofErr w:type="spellStart"/>
      <w:r w:rsidR="00B36837" w:rsidRPr="00B10625">
        <w:rPr>
          <w:rFonts w:asciiTheme="minorBidi" w:hAnsiTheme="minorBidi"/>
          <w:sz w:val="24"/>
          <w:szCs w:val="24"/>
        </w:rPr>
        <w:t>Ghre</w:t>
      </w:r>
      <w:r w:rsidR="000666C4" w:rsidRPr="00B10625">
        <w:rPr>
          <w:rFonts w:asciiTheme="minorBidi" w:hAnsiTheme="minorBidi"/>
          <w:sz w:val="24"/>
          <w:szCs w:val="24"/>
        </w:rPr>
        <w:t>iba</w:t>
      </w:r>
      <w:proofErr w:type="spellEnd"/>
      <w:r w:rsidR="000666C4" w:rsidRPr="00B10625">
        <w:rPr>
          <w:rFonts w:asciiTheme="minorBidi" w:hAnsiTheme="minorBidi"/>
          <w:sz w:val="24"/>
          <w:szCs w:val="24"/>
        </w:rPr>
        <w:t>, 7.89% de Skhira, 4.43</w:t>
      </w:r>
      <w:r w:rsidR="00B36837" w:rsidRPr="00B10625">
        <w:rPr>
          <w:rFonts w:asciiTheme="minorBidi" w:hAnsiTheme="minorBidi"/>
          <w:sz w:val="24"/>
          <w:szCs w:val="24"/>
        </w:rPr>
        <w:t xml:space="preserve">% de Hancha, </w:t>
      </w:r>
      <w:r w:rsidR="000666C4" w:rsidRPr="00B10625">
        <w:rPr>
          <w:rFonts w:asciiTheme="minorBidi" w:hAnsiTheme="minorBidi"/>
          <w:sz w:val="24"/>
          <w:szCs w:val="24"/>
        </w:rPr>
        <w:t xml:space="preserve">4.31% de </w:t>
      </w:r>
      <w:proofErr w:type="spellStart"/>
      <w:r w:rsidR="000666C4" w:rsidRPr="00B10625">
        <w:rPr>
          <w:rFonts w:asciiTheme="minorBidi" w:hAnsiTheme="minorBidi"/>
          <w:sz w:val="24"/>
          <w:szCs w:val="24"/>
        </w:rPr>
        <w:t>Jbeniana</w:t>
      </w:r>
      <w:proofErr w:type="spellEnd"/>
      <w:r w:rsidR="000666C4" w:rsidRPr="00B10625">
        <w:rPr>
          <w:rFonts w:asciiTheme="minorBidi" w:hAnsiTheme="minorBidi"/>
          <w:sz w:val="24"/>
          <w:szCs w:val="24"/>
        </w:rPr>
        <w:t xml:space="preserve">, 3.94% de </w:t>
      </w:r>
      <w:proofErr w:type="spellStart"/>
      <w:r w:rsidR="000666C4" w:rsidRPr="00B10625">
        <w:rPr>
          <w:rFonts w:asciiTheme="minorBidi" w:hAnsiTheme="minorBidi"/>
          <w:sz w:val="24"/>
          <w:szCs w:val="24"/>
        </w:rPr>
        <w:t>Aguereb</w:t>
      </w:r>
      <w:proofErr w:type="spellEnd"/>
      <w:r w:rsidR="000666C4" w:rsidRPr="00B10625">
        <w:rPr>
          <w:rFonts w:asciiTheme="minorBidi" w:hAnsiTheme="minorBidi"/>
          <w:sz w:val="24"/>
          <w:szCs w:val="24"/>
        </w:rPr>
        <w:t>, 3.82</w:t>
      </w:r>
      <w:r w:rsidR="00B36837" w:rsidRPr="00B10625">
        <w:rPr>
          <w:rFonts w:asciiTheme="minorBidi" w:hAnsiTheme="minorBidi"/>
          <w:sz w:val="24"/>
          <w:szCs w:val="24"/>
        </w:rPr>
        <w:t xml:space="preserve">% de </w:t>
      </w:r>
      <w:proofErr w:type="spellStart"/>
      <w:r w:rsidR="00B36837" w:rsidRPr="00B10625">
        <w:rPr>
          <w:rFonts w:asciiTheme="minorBidi" w:hAnsiTheme="minorBidi"/>
          <w:sz w:val="24"/>
          <w:szCs w:val="24"/>
        </w:rPr>
        <w:t>Mahres</w:t>
      </w:r>
      <w:proofErr w:type="spellEnd"/>
      <w:r w:rsidR="00B36837" w:rsidRPr="00B10625">
        <w:rPr>
          <w:rFonts w:asciiTheme="minorBidi" w:hAnsiTheme="minorBidi"/>
          <w:sz w:val="24"/>
          <w:szCs w:val="24"/>
        </w:rPr>
        <w:t>…</w:t>
      </w:r>
      <w:r w:rsidRPr="00B10625">
        <w:rPr>
          <w:rFonts w:asciiTheme="minorBidi" w:hAnsiTheme="minorBidi"/>
          <w:sz w:val="24"/>
          <w:szCs w:val="24"/>
        </w:rPr>
        <w:t>Les autres cas prov</w:t>
      </w:r>
      <w:r w:rsidR="00F037C7">
        <w:rPr>
          <w:rFonts w:asciiTheme="minorBidi" w:hAnsiTheme="minorBidi"/>
          <w:sz w:val="24"/>
          <w:szCs w:val="24"/>
        </w:rPr>
        <w:t>enaient</w:t>
      </w:r>
      <w:r w:rsidRPr="00B10625">
        <w:rPr>
          <w:rFonts w:asciiTheme="minorBidi" w:hAnsiTheme="minorBidi"/>
          <w:sz w:val="24"/>
          <w:szCs w:val="24"/>
        </w:rPr>
        <w:t xml:space="preserve"> de Sidi </w:t>
      </w:r>
      <w:proofErr w:type="spellStart"/>
      <w:r w:rsidR="00466556">
        <w:rPr>
          <w:rFonts w:asciiTheme="minorBidi" w:hAnsiTheme="minorBidi"/>
          <w:sz w:val="24"/>
          <w:szCs w:val="24"/>
        </w:rPr>
        <w:t>B</w:t>
      </w:r>
      <w:r w:rsidRPr="00B10625">
        <w:rPr>
          <w:rFonts w:asciiTheme="minorBidi" w:hAnsiTheme="minorBidi"/>
          <w:sz w:val="24"/>
          <w:szCs w:val="24"/>
        </w:rPr>
        <w:t>ouzid</w:t>
      </w:r>
      <w:proofErr w:type="spellEnd"/>
      <w:r w:rsidRPr="00B10625">
        <w:rPr>
          <w:rFonts w:asciiTheme="minorBidi" w:hAnsiTheme="minorBidi"/>
          <w:sz w:val="24"/>
          <w:szCs w:val="24"/>
        </w:rPr>
        <w:t xml:space="preserve"> (16.39%), Mahdia (5%), Kairouan (4.39%), Lybie(1.95%),</w:t>
      </w:r>
      <w:r w:rsidR="00B10625">
        <w:rPr>
          <w:rFonts w:asciiTheme="minorBidi" w:hAnsiTheme="minorBidi"/>
          <w:sz w:val="24"/>
          <w:szCs w:val="24"/>
        </w:rPr>
        <w:t xml:space="preserve"> </w:t>
      </w:r>
      <w:r w:rsidRPr="00B10625">
        <w:rPr>
          <w:rFonts w:asciiTheme="minorBidi" w:hAnsiTheme="minorBidi"/>
          <w:sz w:val="24"/>
          <w:szCs w:val="24"/>
        </w:rPr>
        <w:t xml:space="preserve">Gafsa(1.01%) , Tataouine(0.28%), </w:t>
      </w:r>
      <w:proofErr w:type="spellStart"/>
      <w:r w:rsidRPr="00B10625">
        <w:rPr>
          <w:rFonts w:asciiTheme="minorBidi" w:hAnsiTheme="minorBidi"/>
          <w:sz w:val="24"/>
          <w:szCs w:val="24"/>
        </w:rPr>
        <w:t>Medenine</w:t>
      </w:r>
      <w:proofErr w:type="spellEnd"/>
      <w:r w:rsidRPr="00B10625">
        <w:rPr>
          <w:rFonts w:asciiTheme="minorBidi" w:hAnsiTheme="minorBidi"/>
          <w:sz w:val="24"/>
          <w:szCs w:val="24"/>
        </w:rPr>
        <w:t xml:space="preserve">(0.28%), et </w:t>
      </w:r>
      <w:r w:rsidR="00466556">
        <w:rPr>
          <w:rFonts w:asciiTheme="minorBidi" w:hAnsiTheme="minorBidi"/>
          <w:sz w:val="24"/>
          <w:szCs w:val="24"/>
        </w:rPr>
        <w:t>K</w:t>
      </w:r>
      <w:r w:rsidRPr="00B10625">
        <w:rPr>
          <w:rFonts w:asciiTheme="minorBidi" w:hAnsiTheme="minorBidi"/>
          <w:sz w:val="24"/>
          <w:szCs w:val="24"/>
        </w:rPr>
        <w:t>ass</w:t>
      </w:r>
      <w:r w:rsidR="00466556">
        <w:rPr>
          <w:rFonts w:asciiTheme="minorBidi" w:hAnsiTheme="minorBidi"/>
          <w:sz w:val="24"/>
          <w:szCs w:val="24"/>
        </w:rPr>
        <w:t>e</w:t>
      </w:r>
      <w:r w:rsidRPr="00B10625">
        <w:rPr>
          <w:rFonts w:asciiTheme="minorBidi" w:hAnsiTheme="minorBidi"/>
          <w:sz w:val="24"/>
          <w:szCs w:val="24"/>
        </w:rPr>
        <w:t>rine</w:t>
      </w:r>
      <w:r w:rsidR="00466556">
        <w:rPr>
          <w:rFonts w:asciiTheme="minorBidi" w:hAnsiTheme="minorBidi"/>
          <w:sz w:val="24"/>
          <w:szCs w:val="24"/>
        </w:rPr>
        <w:t xml:space="preserve"> </w:t>
      </w:r>
      <w:r w:rsidRPr="00B10625">
        <w:rPr>
          <w:rFonts w:asciiTheme="minorBidi" w:hAnsiTheme="minorBidi"/>
          <w:sz w:val="24"/>
          <w:szCs w:val="24"/>
        </w:rPr>
        <w:t>(0.28%).</w:t>
      </w:r>
      <w:r w:rsidR="00466556">
        <w:rPr>
          <w:rFonts w:asciiTheme="minorBidi" w:hAnsiTheme="minorBidi"/>
          <w:sz w:val="24"/>
          <w:szCs w:val="24"/>
        </w:rPr>
        <w:t xml:space="preserve"> </w:t>
      </w:r>
      <w:r w:rsidR="00A86AE5" w:rsidRPr="00B10625">
        <w:rPr>
          <w:rFonts w:asciiTheme="minorBidi" w:hAnsiTheme="minorBidi"/>
          <w:sz w:val="24"/>
          <w:szCs w:val="24"/>
        </w:rPr>
        <w:t xml:space="preserve">Uniquement 3.1% des cas étaient </w:t>
      </w:r>
      <w:r w:rsidRPr="00B10625">
        <w:rPr>
          <w:rFonts w:asciiTheme="minorBidi" w:hAnsiTheme="minorBidi"/>
          <w:sz w:val="24"/>
          <w:szCs w:val="24"/>
        </w:rPr>
        <w:t xml:space="preserve"> récidivants.</w:t>
      </w:r>
    </w:p>
    <w:p w:rsidR="00D62358" w:rsidRPr="00B10625" w:rsidRDefault="00A86AE5" w:rsidP="00F037C7">
      <w:pPr>
        <w:jc w:val="both"/>
        <w:rPr>
          <w:rFonts w:asciiTheme="minorBidi" w:hAnsiTheme="minorBidi"/>
          <w:sz w:val="24"/>
          <w:szCs w:val="24"/>
        </w:rPr>
      </w:pPr>
      <w:r w:rsidRPr="00B10625">
        <w:rPr>
          <w:rFonts w:asciiTheme="minorBidi" w:hAnsiTheme="minorBidi"/>
          <w:sz w:val="24"/>
          <w:szCs w:val="24"/>
        </w:rPr>
        <w:t>Les lésions étaient</w:t>
      </w:r>
      <w:r w:rsidR="00D62358" w:rsidRPr="00B10625">
        <w:rPr>
          <w:rFonts w:asciiTheme="minorBidi" w:hAnsiTheme="minorBidi"/>
          <w:sz w:val="24"/>
          <w:szCs w:val="24"/>
        </w:rPr>
        <w:t xml:space="preserve"> multiples (≥2) dans 67,4% des cas, et siègent majoritairement au niveau des membres inférieurs (37%) et supérieurs (35%), puis à un moindre degré au niveau de la face (23.5%) et du tronc (4.4%).</w:t>
      </w:r>
      <w:r w:rsidR="00466556">
        <w:rPr>
          <w:rFonts w:asciiTheme="minorBidi" w:hAnsiTheme="minorBidi"/>
          <w:sz w:val="24"/>
          <w:szCs w:val="24"/>
        </w:rPr>
        <w:t xml:space="preserve"> </w:t>
      </w:r>
      <w:r w:rsidR="00D62358" w:rsidRPr="00B10625">
        <w:rPr>
          <w:rFonts w:asciiTheme="minorBidi" w:hAnsiTheme="minorBidi"/>
          <w:sz w:val="24"/>
          <w:szCs w:val="24"/>
        </w:rPr>
        <w:t xml:space="preserve">La localisation </w:t>
      </w:r>
      <w:r w:rsidR="00466556">
        <w:rPr>
          <w:rFonts w:asciiTheme="minorBidi" w:hAnsiTheme="minorBidi"/>
          <w:sz w:val="24"/>
          <w:szCs w:val="24"/>
        </w:rPr>
        <w:t>faciale</w:t>
      </w:r>
      <w:r w:rsidRPr="00B10625">
        <w:rPr>
          <w:rFonts w:asciiTheme="minorBidi" w:hAnsiTheme="minorBidi"/>
          <w:sz w:val="24"/>
          <w:szCs w:val="24"/>
        </w:rPr>
        <w:t xml:space="preserve"> concernait</w:t>
      </w:r>
      <w:r w:rsidR="00D62358" w:rsidRPr="00B10625">
        <w:rPr>
          <w:rFonts w:asciiTheme="minorBidi" w:hAnsiTheme="minorBidi"/>
          <w:sz w:val="24"/>
          <w:szCs w:val="24"/>
        </w:rPr>
        <w:t xml:space="preserve"> en premier lieu les joues</w:t>
      </w:r>
      <w:r w:rsidRPr="00B10625">
        <w:rPr>
          <w:rFonts w:asciiTheme="minorBidi" w:hAnsiTheme="minorBidi"/>
          <w:sz w:val="24"/>
          <w:szCs w:val="24"/>
        </w:rPr>
        <w:t xml:space="preserve"> </w:t>
      </w:r>
      <w:r w:rsidR="00D62358" w:rsidRPr="00B10625">
        <w:rPr>
          <w:rFonts w:asciiTheme="minorBidi" w:hAnsiTheme="minorBidi"/>
          <w:sz w:val="24"/>
          <w:szCs w:val="24"/>
        </w:rPr>
        <w:t>(40.52%), puis le nez (29.15%), le front (19.82</w:t>
      </w:r>
      <w:r w:rsidR="00466556">
        <w:rPr>
          <w:rFonts w:asciiTheme="minorBidi" w:hAnsiTheme="minorBidi"/>
          <w:sz w:val="24"/>
          <w:szCs w:val="24"/>
        </w:rPr>
        <w:t>),</w:t>
      </w:r>
      <w:r w:rsidR="00D62358" w:rsidRPr="00B10625">
        <w:rPr>
          <w:rFonts w:asciiTheme="minorBidi" w:hAnsiTheme="minorBidi"/>
          <w:sz w:val="24"/>
          <w:szCs w:val="24"/>
        </w:rPr>
        <w:t xml:space="preserve"> </w:t>
      </w:r>
      <w:r w:rsidR="00F037C7">
        <w:rPr>
          <w:rFonts w:asciiTheme="minorBidi" w:hAnsiTheme="minorBidi"/>
          <w:sz w:val="24"/>
          <w:szCs w:val="24"/>
        </w:rPr>
        <w:t>l</w:t>
      </w:r>
      <w:r w:rsidR="00D62358" w:rsidRPr="00B10625">
        <w:rPr>
          <w:rFonts w:asciiTheme="minorBidi" w:hAnsiTheme="minorBidi"/>
          <w:sz w:val="24"/>
          <w:szCs w:val="24"/>
        </w:rPr>
        <w:t xml:space="preserve">es lèvres (4.66%), </w:t>
      </w:r>
      <w:r w:rsidR="00F037C7">
        <w:rPr>
          <w:rFonts w:asciiTheme="minorBidi" w:hAnsiTheme="minorBidi"/>
          <w:sz w:val="24"/>
          <w:szCs w:val="24"/>
        </w:rPr>
        <w:t>l</w:t>
      </w:r>
      <w:r w:rsidR="00D62358" w:rsidRPr="00B10625">
        <w:rPr>
          <w:rFonts w:asciiTheme="minorBidi" w:hAnsiTheme="minorBidi"/>
          <w:sz w:val="24"/>
          <w:szCs w:val="24"/>
        </w:rPr>
        <w:t xml:space="preserve">es oreilles (3.49%), et </w:t>
      </w:r>
      <w:r w:rsidR="00F037C7">
        <w:rPr>
          <w:rFonts w:asciiTheme="minorBidi" w:hAnsiTheme="minorBidi"/>
          <w:sz w:val="24"/>
          <w:szCs w:val="24"/>
        </w:rPr>
        <w:t>l</w:t>
      </w:r>
      <w:r w:rsidR="00D62358" w:rsidRPr="00B10625">
        <w:rPr>
          <w:rFonts w:asciiTheme="minorBidi" w:hAnsiTheme="minorBidi"/>
          <w:sz w:val="24"/>
          <w:szCs w:val="24"/>
        </w:rPr>
        <w:t>es paupières (2.33%).</w:t>
      </w:r>
    </w:p>
    <w:p w:rsidR="00B10625" w:rsidRPr="00B10625" w:rsidRDefault="00D62358" w:rsidP="00B21252">
      <w:pPr>
        <w:jc w:val="both"/>
        <w:rPr>
          <w:rFonts w:asciiTheme="minorBidi" w:hAnsiTheme="minorBidi"/>
          <w:sz w:val="24"/>
          <w:szCs w:val="24"/>
        </w:rPr>
      </w:pPr>
      <w:r w:rsidRPr="00B10625">
        <w:rPr>
          <w:rFonts w:asciiTheme="minorBidi" w:hAnsiTheme="minorBidi"/>
          <w:sz w:val="24"/>
          <w:szCs w:val="24"/>
        </w:rPr>
        <w:t>L</w:t>
      </w:r>
      <w:r w:rsidR="00A86AE5" w:rsidRPr="00B10625">
        <w:rPr>
          <w:rFonts w:asciiTheme="minorBidi" w:hAnsiTheme="minorBidi"/>
          <w:sz w:val="24"/>
          <w:szCs w:val="24"/>
        </w:rPr>
        <w:t>’aspect clinique des lésions était</w:t>
      </w:r>
      <w:r w:rsidRPr="00B10625">
        <w:rPr>
          <w:rFonts w:asciiTheme="minorBidi" w:hAnsiTheme="minorBidi"/>
          <w:sz w:val="24"/>
          <w:szCs w:val="24"/>
        </w:rPr>
        <w:t xml:space="preserve"> typiquement </w:t>
      </w:r>
      <w:proofErr w:type="spellStart"/>
      <w:r w:rsidRPr="00B10625">
        <w:rPr>
          <w:rFonts w:asciiTheme="minorBidi" w:hAnsiTheme="minorBidi"/>
          <w:sz w:val="24"/>
          <w:szCs w:val="24"/>
        </w:rPr>
        <w:t>ulcéro</w:t>
      </w:r>
      <w:proofErr w:type="spellEnd"/>
      <w:r w:rsidR="00A86AE5" w:rsidRPr="00B10625">
        <w:rPr>
          <w:rFonts w:asciiTheme="minorBidi" w:hAnsiTheme="minorBidi"/>
          <w:sz w:val="24"/>
          <w:szCs w:val="24"/>
        </w:rPr>
        <w:t>-</w:t>
      </w:r>
      <w:r w:rsidRPr="00B10625">
        <w:rPr>
          <w:rFonts w:asciiTheme="minorBidi" w:hAnsiTheme="minorBidi"/>
          <w:sz w:val="24"/>
          <w:szCs w:val="24"/>
        </w:rPr>
        <w:t xml:space="preserve">crouteux dans 68.5% des cas,  avec quelques formes sèches (17.3%), ulcéreuses (12%), </w:t>
      </w:r>
      <w:proofErr w:type="spellStart"/>
      <w:r w:rsidRPr="00B10625">
        <w:rPr>
          <w:rFonts w:asciiTheme="minorBidi" w:hAnsiTheme="minorBidi"/>
          <w:sz w:val="24"/>
          <w:szCs w:val="24"/>
        </w:rPr>
        <w:t>oedémateuses</w:t>
      </w:r>
      <w:proofErr w:type="spellEnd"/>
      <w:r w:rsidRPr="00B10625">
        <w:rPr>
          <w:rFonts w:asciiTheme="minorBidi" w:hAnsiTheme="minorBidi"/>
          <w:sz w:val="24"/>
          <w:szCs w:val="24"/>
        </w:rPr>
        <w:t xml:space="preserve"> (5.7%) et squameuses (3.8%).</w:t>
      </w:r>
      <w:r w:rsidR="00B21252">
        <w:rPr>
          <w:rFonts w:asciiTheme="minorBidi" w:hAnsiTheme="minorBidi"/>
          <w:sz w:val="24"/>
          <w:szCs w:val="24"/>
        </w:rPr>
        <w:t xml:space="preserve"> </w:t>
      </w:r>
      <w:r w:rsidR="00A86AE5" w:rsidRPr="00B10625">
        <w:rPr>
          <w:rFonts w:asciiTheme="minorBidi" w:hAnsiTheme="minorBidi"/>
          <w:sz w:val="24"/>
          <w:szCs w:val="24"/>
        </w:rPr>
        <w:t>Le</w:t>
      </w:r>
      <w:r w:rsidR="00B36837" w:rsidRPr="00B10625">
        <w:rPr>
          <w:rFonts w:asciiTheme="minorBidi" w:hAnsiTheme="minorBidi"/>
          <w:sz w:val="24"/>
          <w:szCs w:val="24"/>
        </w:rPr>
        <w:t xml:space="preserve"> diagnostic</w:t>
      </w:r>
      <w:r w:rsidR="00A86AE5" w:rsidRPr="00B10625">
        <w:rPr>
          <w:rFonts w:asciiTheme="minorBidi" w:hAnsiTheme="minorBidi"/>
          <w:sz w:val="24"/>
          <w:szCs w:val="24"/>
        </w:rPr>
        <w:t xml:space="preserve"> a été retenu </w:t>
      </w:r>
      <w:r w:rsidR="00B36837" w:rsidRPr="00B10625">
        <w:rPr>
          <w:rFonts w:asciiTheme="minorBidi" w:hAnsiTheme="minorBidi"/>
          <w:sz w:val="24"/>
          <w:szCs w:val="24"/>
        </w:rPr>
        <w:t xml:space="preserve"> par PCR </w:t>
      </w:r>
      <w:r w:rsidRPr="00B10625">
        <w:rPr>
          <w:rFonts w:asciiTheme="minorBidi" w:hAnsiTheme="minorBidi"/>
          <w:sz w:val="24"/>
          <w:szCs w:val="24"/>
        </w:rPr>
        <w:t xml:space="preserve"> dans 328 cas</w:t>
      </w:r>
      <w:r w:rsidR="00A86AE5" w:rsidRPr="00B10625">
        <w:rPr>
          <w:rFonts w:asciiTheme="minorBidi" w:hAnsiTheme="minorBidi"/>
          <w:sz w:val="24"/>
          <w:szCs w:val="24"/>
        </w:rPr>
        <w:t>.</w:t>
      </w:r>
      <w:r w:rsidR="00B10625">
        <w:rPr>
          <w:rFonts w:asciiTheme="minorBidi" w:hAnsiTheme="minorBidi"/>
          <w:sz w:val="24"/>
          <w:szCs w:val="24"/>
        </w:rPr>
        <w:t xml:space="preserve"> </w:t>
      </w:r>
      <w:r w:rsidR="00A86AE5" w:rsidRPr="00B10625">
        <w:rPr>
          <w:rFonts w:asciiTheme="minorBidi" w:hAnsiTheme="minorBidi"/>
          <w:sz w:val="24"/>
          <w:szCs w:val="24"/>
        </w:rPr>
        <w:t>L’</w:t>
      </w:r>
      <w:r w:rsidR="007571F7" w:rsidRPr="00B10625">
        <w:rPr>
          <w:rFonts w:asciiTheme="minorBidi" w:hAnsiTheme="minorBidi"/>
          <w:sz w:val="24"/>
          <w:szCs w:val="24"/>
        </w:rPr>
        <w:t>identification de l’</w:t>
      </w:r>
      <w:r w:rsidR="00A86AE5" w:rsidRPr="00B10625">
        <w:rPr>
          <w:rFonts w:asciiTheme="minorBidi" w:hAnsiTheme="minorBidi"/>
          <w:sz w:val="24"/>
          <w:szCs w:val="24"/>
        </w:rPr>
        <w:t>e</w:t>
      </w:r>
      <w:r w:rsidR="007571F7" w:rsidRPr="00B10625">
        <w:rPr>
          <w:rFonts w:asciiTheme="minorBidi" w:hAnsiTheme="minorBidi"/>
          <w:sz w:val="24"/>
          <w:szCs w:val="24"/>
        </w:rPr>
        <w:t>spèce a été réalisé</w:t>
      </w:r>
      <w:r w:rsidR="00B10625">
        <w:rPr>
          <w:rFonts w:asciiTheme="minorBidi" w:hAnsiTheme="minorBidi"/>
          <w:sz w:val="24"/>
          <w:szCs w:val="24"/>
        </w:rPr>
        <w:t>e</w:t>
      </w:r>
      <w:r w:rsidR="007571F7" w:rsidRPr="00B10625">
        <w:rPr>
          <w:rFonts w:asciiTheme="minorBidi" w:hAnsiTheme="minorBidi"/>
          <w:sz w:val="24"/>
          <w:szCs w:val="24"/>
        </w:rPr>
        <w:t xml:space="preserve"> </w:t>
      </w:r>
      <w:r w:rsidRPr="00B10625">
        <w:rPr>
          <w:rFonts w:asciiTheme="minorBidi" w:hAnsiTheme="minorBidi"/>
          <w:sz w:val="24"/>
          <w:szCs w:val="24"/>
        </w:rPr>
        <w:t xml:space="preserve">dans 108 cas: 102 </w:t>
      </w:r>
      <w:r w:rsidRPr="00B10625">
        <w:rPr>
          <w:rFonts w:asciiTheme="minorBidi" w:hAnsiTheme="minorBidi"/>
          <w:i/>
          <w:iCs/>
          <w:sz w:val="24"/>
          <w:szCs w:val="24"/>
        </w:rPr>
        <w:t>L.</w:t>
      </w:r>
      <w:r w:rsidR="00B10625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B10625">
        <w:rPr>
          <w:rFonts w:asciiTheme="minorBidi" w:hAnsiTheme="minorBidi"/>
          <w:i/>
          <w:iCs/>
          <w:sz w:val="24"/>
          <w:szCs w:val="24"/>
        </w:rPr>
        <w:t>major</w:t>
      </w:r>
      <w:r w:rsidR="00612C9F">
        <w:rPr>
          <w:rFonts w:asciiTheme="minorBidi" w:hAnsiTheme="minorBidi"/>
          <w:i/>
          <w:iCs/>
          <w:sz w:val="24"/>
          <w:szCs w:val="24"/>
        </w:rPr>
        <w:t xml:space="preserve"> et</w:t>
      </w:r>
      <w:r w:rsidRPr="00B10625">
        <w:rPr>
          <w:rFonts w:asciiTheme="minorBidi" w:hAnsiTheme="minorBidi"/>
          <w:sz w:val="24"/>
          <w:szCs w:val="24"/>
        </w:rPr>
        <w:t xml:space="preserve"> 6 </w:t>
      </w:r>
      <w:proofErr w:type="spellStart"/>
      <w:r w:rsidRPr="00B10625">
        <w:rPr>
          <w:rFonts w:asciiTheme="minorBidi" w:hAnsiTheme="minorBidi"/>
          <w:i/>
          <w:iCs/>
          <w:sz w:val="24"/>
          <w:szCs w:val="24"/>
        </w:rPr>
        <w:t>L.killicki</w:t>
      </w:r>
      <w:proofErr w:type="spellEnd"/>
      <w:r w:rsidR="00B36837" w:rsidRPr="00B10625">
        <w:rPr>
          <w:rFonts w:asciiTheme="minorBidi" w:hAnsiTheme="minorBidi"/>
          <w:sz w:val="24"/>
          <w:szCs w:val="24"/>
        </w:rPr>
        <w:t>.</w:t>
      </w:r>
    </w:p>
    <w:p w:rsidR="00C00BF2" w:rsidRPr="00160FB9" w:rsidRDefault="00F037C7" w:rsidP="00F037C7">
      <w:pPr>
        <w:spacing w:line="360" w:lineRule="auto"/>
        <w:contextualSpacing/>
        <w:mirrorIndents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Discussion: </w:t>
      </w:r>
      <w:r w:rsidR="00612C9F" w:rsidRPr="00160FB9">
        <w:rPr>
          <w:rFonts w:asciiTheme="minorBidi" w:hAnsiTheme="minorBidi"/>
          <w:sz w:val="24"/>
          <w:szCs w:val="24"/>
        </w:rPr>
        <w:t xml:space="preserve">La LC zoonotique à </w:t>
      </w:r>
      <w:r w:rsidR="00612C9F" w:rsidRPr="00160FB9">
        <w:rPr>
          <w:rFonts w:asciiTheme="minorBidi" w:hAnsiTheme="minorBidi"/>
          <w:i/>
          <w:iCs/>
          <w:sz w:val="24"/>
          <w:szCs w:val="24"/>
        </w:rPr>
        <w:t>L. major</w:t>
      </w:r>
      <w:r w:rsidR="00612C9F" w:rsidRPr="00160FB9">
        <w:rPr>
          <w:rFonts w:asciiTheme="minorBidi" w:hAnsiTheme="minorBidi"/>
          <w:sz w:val="24"/>
          <w:szCs w:val="24"/>
        </w:rPr>
        <w:t xml:space="preserve"> </w:t>
      </w:r>
      <w:r w:rsidR="00160FB9">
        <w:rPr>
          <w:rFonts w:asciiTheme="minorBidi" w:hAnsiTheme="minorBidi"/>
          <w:sz w:val="24"/>
          <w:szCs w:val="24"/>
        </w:rPr>
        <w:t xml:space="preserve">reste </w:t>
      </w:r>
      <w:r w:rsidR="00612C9F" w:rsidRPr="00160FB9">
        <w:rPr>
          <w:rFonts w:asciiTheme="minorBidi" w:hAnsiTheme="minorBidi"/>
          <w:sz w:val="24"/>
          <w:szCs w:val="24"/>
        </w:rPr>
        <w:t xml:space="preserve">la plus fréquente dans notre région. </w:t>
      </w:r>
      <w:r w:rsidR="00B21252">
        <w:rPr>
          <w:rFonts w:asciiTheme="minorBidi" w:hAnsiTheme="minorBidi"/>
          <w:sz w:val="24"/>
          <w:szCs w:val="24"/>
        </w:rPr>
        <w:t>Sa</w:t>
      </w:r>
      <w:r w:rsidR="00612C9F" w:rsidRPr="00160FB9">
        <w:rPr>
          <w:rFonts w:asciiTheme="minorBidi" w:hAnsiTheme="minorBidi"/>
          <w:sz w:val="24"/>
          <w:szCs w:val="24"/>
        </w:rPr>
        <w:t xml:space="preserve"> forme UC </w:t>
      </w:r>
      <w:r w:rsidR="00160FB9" w:rsidRPr="00160FB9">
        <w:rPr>
          <w:rFonts w:asciiTheme="minorBidi" w:hAnsiTheme="minorBidi"/>
          <w:sz w:val="24"/>
          <w:szCs w:val="24"/>
        </w:rPr>
        <w:t xml:space="preserve">n’est retrouvée que dans 70% </w:t>
      </w:r>
      <w:r w:rsidR="00612C9F" w:rsidRPr="00160FB9">
        <w:rPr>
          <w:rFonts w:asciiTheme="minorBidi" w:hAnsiTheme="minorBidi"/>
          <w:sz w:val="24"/>
          <w:szCs w:val="24"/>
        </w:rPr>
        <w:t xml:space="preserve">vs 90% dans le monde. </w:t>
      </w:r>
      <w:r w:rsidR="00160FB9" w:rsidRPr="00160FB9">
        <w:rPr>
          <w:rFonts w:asciiTheme="minorBidi" w:hAnsiTheme="minorBidi"/>
          <w:sz w:val="24"/>
          <w:szCs w:val="24"/>
        </w:rPr>
        <w:t>Il ne faut p</w:t>
      </w:r>
      <w:r w:rsidR="00612C9F" w:rsidRPr="00160FB9">
        <w:rPr>
          <w:rFonts w:asciiTheme="minorBidi" w:hAnsiTheme="minorBidi"/>
          <w:sz w:val="24"/>
          <w:szCs w:val="24"/>
        </w:rPr>
        <w:t xml:space="preserve">as hésiter à </w:t>
      </w:r>
      <w:r w:rsidR="00612C9F" w:rsidRPr="00160FB9">
        <w:rPr>
          <w:rFonts w:asciiTheme="minorBidi" w:hAnsiTheme="minorBidi"/>
          <w:sz w:val="24"/>
          <w:szCs w:val="24"/>
        </w:rPr>
        <w:lastRenderedPageBreak/>
        <w:t xml:space="preserve">faire des prélèvements pour toute lésion cutanée suspecte dans une zone endémique en période d’endémicité </w:t>
      </w:r>
    </w:p>
    <w:sectPr w:rsidR="00C00BF2" w:rsidRPr="00160FB9" w:rsidSect="00C00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6A26"/>
    <w:multiLevelType w:val="hybridMultilevel"/>
    <w:tmpl w:val="5F20A2E8"/>
    <w:lvl w:ilvl="0" w:tplc="214480E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2358"/>
    <w:rsid w:val="000666C4"/>
    <w:rsid w:val="00100A00"/>
    <w:rsid w:val="00160FB9"/>
    <w:rsid w:val="00301AAA"/>
    <w:rsid w:val="0040724F"/>
    <w:rsid w:val="00466556"/>
    <w:rsid w:val="004F7968"/>
    <w:rsid w:val="005D331C"/>
    <w:rsid w:val="00612C9F"/>
    <w:rsid w:val="00676511"/>
    <w:rsid w:val="007571F7"/>
    <w:rsid w:val="00800691"/>
    <w:rsid w:val="00A86AE5"/>
    <w:rsid w:val="00B05445"/>
    <w:rsid w:val="00B10625"/>
    <w:rsid w:val="00B13609"/>
    <w:rsid w:val="00B21252"/>
    <w:rsid w:val="00B36837"/>
    <w:rsid w:val="00C00BF2"/>
    <w:rsid w:val="00C354D6"/>
    <w:rsid w:val="00D62358"/>
    <w:rsid w:val="00DF6D30"/>
    <w:rsid w:val="00EB2422"/>
    <w:rsid w:val="00F0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5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21694100723</dc:creator>
  <cp:lastModifiedBy>Utilisateur Windows</cp:lastModifiedBy>
  <cp:revision>2</cp:revision>
  <dcterms:created xsi:type="dcterms:W3CDTF">2021-06-19T11:14:00Z</dcterms:created>
  <dcterms:modified xsi:type="dcterms:W3CDTF">2021-06-19T11:14:00Z</dcterms:modified>
</cp:coreProperties>
</file>